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4A" w:rsidRPr="00477AFA" w:rsidRDefault="001A1C4A" w:rsidP="001A1C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AFA">
        <w:rPr>
          <w:rFonts w:ascii="Times New Roman" w:hAnsi="Times New Roman" w:cs="Times New Roman"/>
          <w:b/>
          <w:bCs/>
          <w:sz w:val="24"/>
          <w:szCs w:val="24"/>
        </w:rPr>
        <w:t>Вопросы к зачету</w:t>
      </w:r>
    </w:p>
    <w:p w:rsidR="001A1C4A" w:rsidRPr="00477AFA" w:rsidRDefault="001A1C4A" w:rsidP="001A1C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1C4A" w:rsidRPr="00477AFA" w:rsidRDefault="001A1C4A" w:rsidP="001A1C4A">
      <w:pPr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477AF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477AFA">
        <w:rPr>
          <w:rFonts w:ascii="Times New Roman" w:hAnsi="Times New Roman" w:cs="Times New Roman"/>
          <w:sz w:val="24"/>
          <w:szCs w:val="24"/>
        </w:rPr>
        <w:t>дисциплине</w:t>
      </w:r>
      <w:r w:rsidRPr="00477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477AFA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477AFA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477AFA">
        <w:rPr>
          <w:rFonts w:ascii="Times New Roman" w:hAnsi="Times New Roman" w:cs="Times New Roman"/>
          <w:b/>
          <w:sz w:val="24"/>
          <w:szCs w:val="24"/>
        </w:rPr>
        <w:t>Арбитражная практика рассмотрения корпоративных споров»</w:t>
      </w:r>
    </w:p>
    <w:p w:rsidR="001A1C4A" w:rsidRPr="00477AFA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477AFA">
        <w:rPr>
          <w:sz w:val="24"/>
          <w:szCs w:val="24"/>
        </w:rPr>
        <w:t>Понятие и сущность корпоративного спора.</w:t>
      </w:r>
    </w:p>
    <w:p w:rsidR="001A1C4A" w:rsidRPr="00477AFA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477AFA">
        <w:rPr>
          <w:sz w:val="24"/>
          <w:szCs w:val="24"/>
        </w:rPr>
        <w:t>Корпоративный конфликт: понятие, признаки.</w:t>
      </w:r>
    </w:p>
    <w:p w:rsidR="001A1C4A" w:rsidRPr="00477AFA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proofErr w:type="gramStart"/>
      <w:r w:rsidRPr="00477AFA">
        <w:rPr>
          <w:sz w:val="24"/>
          <w:szCs w:val="24"/>
        </w:rPr>
        <w:t>Формирование  корпоративных</w:t>
      </w:r>
      <w:proofErr w:type="gramEnd"/>
      <w:r w:rsidRPr="00477AFA">
        <w:rPr>
          <w:sz w:val="24"/>
          <w:szCs w:val="24"/>
        </w:rPr>
        <w:t xml:space="preserve"> правоотношений в контексте становления институтов гражданского общества в современной России</w:t>
      </w:r>
    </w:p>
    <w:p w:rsidR="001A1C4A" w:rsidRPr="00477AFA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477AFA">
        <w:rPr>
          <w:sz w:val="24"/>
          <w:szCs w:val="24"/>
        </w:rPr>
        <w:t>Законодате</w:t>
      </w:r>
      <w:bookmarkStart w:id="0" w:name="_GoBack"/>
      <w:bookmarkEnd w:id="0"/>
      <w:r w:rsidRPr="00477AFA">
        <w:rPr>
          <w:sz w:val="24"/>
          <w:szCs w:val="24"/>
        </w:rPr>
        <w:t>льство о корпоративных спорах (конфликтах).</w:t>
      </w:r>
    </w:p>
    <w:p w:rsidR="001A1C4A" w:rsidRPr="00477AFA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477AFA">
        <w:rPr>
          <w:sz w:val="24"/>
          <w:szCs w:val="24"/>
        </w:rPr>
        <w:t>Понятие косвенного (производного иска).</w:t>
      </w:r>
    </w:p>
    <w:p w:rsidR="001A1C4A" w:rsidRPr="00477AFA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477AFA">
        <w:rPr>
          <w:sz w:val="24"/>
          <w:szCs w:val="24"/>
        </w:rPr>
        <w:t>Компетенция и подсудность корпоративных споров.</w:t>
      </w:r>
    </w:p>
    <w:p w:rsidR="001A1C4A" w:rsidRPr="00477AFA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477AFA">
        <w:rPr>
          <w:sz w:val="24"/>
          <w:szCs w:val="24"/>
        </w:rPr>
        <w:t>Общие правила искового производства, применяемые к порядку рассмотрения корпоративных споров.</w:t>
      </w:r>
    </w:p>
    <w:p w:rsidR="001A1C4A" w:rsidRPr="00477AFA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477AFA">
        <w:rPr>
          <w:sz w:val="24"/>
          <w:szCs w:val="24"/>
        </w:rPr>
        <w:t>Специальные правила (нормы) в отношении всех корпоративных споров (общего характера).</w:t>
      </w:r>
    </w:p>
    <w:p w:rsidR="001A1C4A" w:rsidRPr="00477AFA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477AFA">
        <w:rPr>
          <w:sz w:val="24"/>
          <w:szCs w:val="24"/>
        </w:rPr>
        <w:t>Специальные правила в отношении отдельных разновидностей корпоративных (гражданско-правовых) споров.</w:t>
      </w:r>
    </w:p>
    <w:p w:rsidR="001A1C4A" w:rsidRPr="00477AFA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477AFA">
        <w:rPr>
          <w:sz w:val="24"/>
          <w:szCs w:val="24"/>
        </w:rPr>
        <w:t>Специальные правила судопроизводства по делам, возникающим из публично- правовых отношений для корпоративных споров публично-правового характера.</w:t>
      </w:r>
    </w:p>
    <w:p w:rsidR="001A1C4A" w:rsidRPr="00477AFA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477AFA">
        <w:rPr>
          <w:sz w:val="24"/>
          <w:szCs w:val="24"/>
        </w:rPr>
        <w:t>Корпоративные споры при создании коммерческих организаций.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477AFA">
        <w:rPr>
          <w:sz w:val="24"/>
          <w:szCs w:val="24"/>
        </w:rPr>
        <w:t>Корпоративные споры, связанные с реорганизацией</w:t>
      </w:r>
      <w:r w:rsidRPr="00945509">
        <w:rPr>
          <w:sz w:val="24"/>
          <w:szCs w:val="24"/>
        </w:rPr>
        <w:t xml:space="preserve"> коммерческой организации.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споры, связанные с ликвидацией коммерческой организации.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Общая характеристика имущественных прав участников хозяйственных обществ.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 из имущественных корпоративных отношений: виды, особенности разрешения.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способы защиты имущественных корпоративных прав.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споры, связанные с формированием уставного капитала общества, его увеличением, уменьшением.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споры, связанные с распределением прибыли общества между его участниками.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споры, вытекающие из обращения ценных бумаг акционерного общества, при распределении прибыли общества между его акционерами.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Злоупотребления правами на судебную защиту участниками корпоративных отношений.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Общая характеристика неимущественных прав участников хозяйственных обществ.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содержание права на участие в управлении хозяйственным обществом.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Судебное обжалование решений органов управления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порядок осуществления права на получение информации.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защита права на получение информации.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Судебная практика применения законодательства о крупных сделках и </w:t>
      </w:r>
      <w:proofErr w:type="gramStart"/>
      <w:r w:rsidRPr="00945509">
        <w:rPr>
          <w:sz w:val="24"/>
          <w:szCs w:val="24"/>
        </w:rPr>
        <w:t>сделках  с</w:t>
      </w:r>
      <w:proofErr w:type="gramEnd"/>
      <w:r w:rsidRPr="00945509">
        <w:rPr>
          <w:sz w:val="24"/>
          <w:szCs w:val="24"/>
        </w:rPr>
        <w:t xml:space="preserve"> заинтересованностью.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 по защите прав участника корпорации.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процедура исключения участников.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Особенности правовой защиты миноритарных акционеров.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связанная с реорганизацией юридических лиц.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 рассмотрение дел по спорам о возмещении убытков, причиненных юридическому лицу.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связанная с ликвидацией юридических лиц.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lastRenderedPageBreak/>
        <w:t>Судебная практика по спорам о предоставлении информации участникам хозяйственных обществ.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связанная с оспариванием сделок общества.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 по отдельным корпоративным вопросам, вытекающая из деятельности обществ с ограниченной ответственностью.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 по отдельным корпоративным вопросам, вытекающая из деятельности акционерных обществ.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связанная с формированием уставного капитала общества, его увеличением, уменьшением.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Особенности </w:t>
      </w:r>
      <w:proofErr w:type="spellStart"/>
      <w:r w:rsidRPr="00945509">
        <w:rPr>
          <w:sz w:val="24"/>
          <w:szCs w:val="24"/>
        </w:rPr>
        <w:t>правоприменения</w:t>
      </w:r>
      <w:proofErr w:type="spellEnd"/>
      <w:r w:rsidRPr="00945509">
        <w:rPr>
          <w:sz w:val="24"/>
          <w:szCs w:val="24"/>
        </w:rPr>
        <w:t xml:space="preserve"> при приобретении или выкупе обществом размещенных акций.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при обращении ценных бумаг акционерного общества.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связанная с распределением прибыли общества между его акционерами.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сущность корпоративного спора.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Корпоративный конфликт: понятие, признаки.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proofErr w:type="gramStart"/>
      <w:r w:rsidRPr="00945509">
        <w:rPr>
          <w:sz w:val="24"/>
          <w:szCs w:val="24"/>
        </w:rPr>
        <w:t>Формирование  корпоративных</w:t>
      </w:r>
      <w:proofErr w:type="gramEnd"/>
      <w:r w:rsidRPr="00945509">
        <w:rPr>
          <w:sz w:val="24"/>
          <w:szCs w:val="24"/>
        </w:rPr>
        <w:t xml:space="preserve"> правоотношений в контексте становления институтов гражданского общества в современной России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Законодательство о корпоративных спорах (конфликтах).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косвенного (производного иска).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Компетенция и подсудность корпоративных споров.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Общие правила искового производства, применяемые к порядку рассмотрения корпоративных споров.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Специальные правила (нормы) в отношении всех корпоративных споров (общего характера).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Специальные правила в отношении отдельных разновидностей корпоративных (гражданско-правовых) споров.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Специальные правила судопроизводства по делам, возникающим из публично- правовых отношений для корпоративных споров публично-правового характера.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 при создании коммерческих организаций.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споры, связанные с реорганизацией коммерческой организации.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споры, связанные с ликвидацией коммерческой организации.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Общая характеристика имущественных прав участников хозяйственных обществ.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 из имущественных корпоративных отношений: виды, особенности разрешения.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способы защиты имущественных корпоративных прав.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споры, связанные с формированием уставного капитала общества, его увеличением, уменьшением.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споры, связанные с распределением прибыли общества между его участниками.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споры, вытекающие из обращения ценных бумаг акционерного общества, при распределении прибыли общества между его акционерами.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Злоупотребления правами на судебную защиту участниками корпоративных отношений.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Общая характеристика неимущественных прав участников хозяйственных обществ.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содержание права на участие в управлении хозяйственным обществом.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Судебное обжалование решений органов управления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порядок осуществления права на получение информации.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защита права на получение информации.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lastRenderedPageBreak/>
        <w:t xml:space="preserve">Судебная практика применения законодательства о крупных сделках и </w:t>
      </w:r>
      <w:proofErr w:type="gramStart"/>
      <w:r w:rsidRPr="00945509">
        <w:rPr>
          <w:sz w:val="24"/>
          <w:szCs w:val="24"/>
        </w:rPr>
        <w:t>сделках  с</w:t>
      </w:r>
      <w:proofErr w:type="gramEnd"/>
      <w:r w:rsidRPr="00945509">
        <w:rPr>
          <w:sz w:val="24"/>
          <w:szCs w:val="24"/>
        </w:rPr>
        <w:t xml:space="preserve"> заинтересованностью.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 по защите прав участника корпорации.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процедура исключения участников.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Особенности правовой защиты миноритарных акционеров.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связанная с реорганизацией юридических лиц.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 рассмотрение дел по спорам о возмещении убытков, причиненных юридическому лицу.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связанная с ликвидацией юридических лиц.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 по спорам о предоставлении информации участникам хозяйственных обществ.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связанная с оспариванием сделок общества.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 по отдельным корпоративным вопросам, вытекающая из деятельности обществ с ограниченной ответственностью.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 по отдельным корпоративным вопросам, вытекающая из деятельности акционерных обществ.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связанная с формированием уставного капитала общества, его увеличением, уменьшением.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Особенности </w:t>
      </w:r>
      <w:proofErr w:type="spellStart"/>
      <w:r w:rsidRPr="00945509">
        <w:rPr>
          <w:sz w:val="24"/>
          <w:szCs w:val="24"/>
        </w:rPr>
        <w:t>правоприменения</w:t>
      </w:r>
      <w:proofErr w:type="spellEnd"/>
      <w:r w:rsidRPr="00945509">
        <w:rPr>
          <w:sz w:val="24"/>
          <w:szCs w:val="24"/>
        </w:rPr>
        <w:t xml:space="preserve"> при приобретении или выкупе обществом размещенных акций.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при обращении ценных бумаг акционерного общества.</w:t>
      </w:r>
    </w:p>
    <w:p w:rsidR="001A1C4A" w:rsidRPr="00945509" w:rsidRDefault="001A1C4A" w:rsidP="001A1C4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связанная с распределением прибыли общества между его акционерами.</w:t>
      </w:r>
    </w:p>
    <w:p w:rsidR="00733A0C" w:rsidRPr="001A1C4A" w:rsidRDefault="00733A0C" w:rsidP="001A1C4A"/>
    <w:sectPr w:rsidR="00733A0C" w:rsidRPr="001A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428FD"/>
    <w:multiLevelType w:val="hybridMultilevel"/>
    <w:tmpl w:val="60EEF6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8554A2"/>
    <w:multiLevelType w:val="hybridMultilevel"/>
    <w:tmpl w:val="49F81C6C"/>
    <w:lvl w:ilvl="0" w:tplc="E59AE6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04793"/>
    <w:multiLevelType w:val="hybridMultilevel"/>
    <w:tmpl w:val="3C1AF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50"/>
    <w:rsid w:val="000028E7"/>
    <w:rsid w:val="000A603C"/>
    <w:rsid w:val="000E4456"/>
    <w:rsid w:val="001A1C4A"/>
    <w:rsid w:val="0026326F"/>
    <w:rsid w:val="002B2448"/>
    <w:rsid w:val="00344CBA"/>
    <w:rsid w:val="003617B8"/>
    <w:rsid w:val="00403B75"/>
    <w:rsid w:val="004065FF"/>
    <w:rsid w:val="00477AFA"/>
    <w:rsid w:val="00515DC6"/>
    <w:rsid w:val="00516A35"/>
    <w:rsid w:val="005348D7"/>
    <w:rsid w:val="005C7BB3"/>
    <w:rsid w:val="005E5A2A"/>
    <w:rsid w:val="006B357C"/>
    <w:rsid w:val="006F7C6B"/>
    <w:rsid w:val="00733A0C"/>
    <w:rsid w:val="007360AC"/>
    <w:rsid w:val="007C7C06"/>
    <w:rsid w:val="00844289"/>
    <w:rsid w:val="00874D5E"/>
    <w:rsid w:val="008859DE"/>
    <w:rsid w:val="008E7CA9"/>
    <w:rsid w:val="00922E02"/>
    <w:rsid w:val="00950DCE"/>
    <w:rsid w:val="00963A0E"/>
    <w:rsid w:val="009A32AB"/>
    <w:rsid w:val="00A12F59"/>
    <w:rsid w:val="00A44D95"/>
    <w:rsid w:val="00AA4B50"/>
    <w:rsid w:val="00AB078B"/>
    <w:rsid w:val="00AD13BA"/>
    <w:rsid w:val="00B37EC4"/>
    <w:rsid w:val="00C45E26"/>
    <w:rsid w:val="00C7471C"/>
    <w:rsid w:val="00CD5750"/>
    <w:rsid w:val="00D61245"/>
    <w:rsid w:val="00DE19E1"/>
    <w:rsid w:val="00E0747D"/>
    <w:rsid w:val="00EE55B3"/>
    <w:rsid w:val="00F05B6A"/>
    <w:rsid w:val="00F075C3"/>
    <w:rsid w:val="00F466C7"/>
    <w:rsid w:val="00F80853"/>
    <w:rsid w:val="00F97F4B"/>
    <w:rsid w:val="00F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F18A4-40FF-4477-9F00-F5D42FC1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348D7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semiHidden/>
    <w:unhideWhenUsed/>
    <w:rsid w:val="00AD13BA"/>
    <w:rPr>
      <w:color w:val="0000FF"/>
      <w:u w:val="single"/>
    </w:rPr>
  </w:style>
  <w:style w:type="paragraph" w:styleId="a7">
    <w:name w:val="Normal (Web)"/>
    <w:basedOn w:val="a2"/>
    <w:uiPriority w:val="99"/>
    <w:unhideWhenUsed/>
    <w:rsid w:val="0084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2"/>
    <w:link w:val="a9"/>
    <w:uiPriority w:val="34"/>
    <w:qFormat/>
    <w:rsid w:val="006F7C6B"/>
    <w:pPr>
      <w:ind w:left="720"/>
      <w:contextualSpacing/>
    </w:pPr>
  </w:style>
  <w:style w:type="paragraph" w:customStyle="1" w:styleId="a0">
    <w:name w:val="ВопросыКЭкзаменам"/>
    <w:basedOn w:val="aa"/>
    <w:qFormat/>
    <w:rsid w:val="00C7471C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357" w:hanging="35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C7471C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C7471C"/>
    <w:pPr>
      <w:numPr>
        <w:ilvl w:val="0"/>
      </w:numPr>
      <w:tabs>
        <w:tab w:val="num" w:pos="360"/>
      </w:tabs>
      <w:ind w:left="357" w:hanging="357"/>
    </w:pPr>
  </w:style>
  <w:style w:type="paragraph" w:styleId="aa">
    <w:name w:val="footer"/>
    <w:basedOn w:val="a2"/>
    <w:link w:val="ab"/>
    <w:uiPriority w:val="99"/>
    <w:semiHidden/>
    <w:unhideWhenUsed/>
    <w:rsid w:val="00C74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semiHidden/>
    <w:rsid w:val="00C7471C"/>
  </w:style>
  <w:style w:type="character" w:customStyle="1" w:styleId="a9">
    <w:name w:val="Абзац списка Знак"/>
    <w:link w:val="a8"/>
    <w:uiPriority w:val="34"/>
    <w:locked/>
    <w:rsid w:val="00A44D95"/>
  </w:style>
  <w:style w:type="character" w:customStyle="1" w:styleId="blk">
    <w:name w:val="blk"/>
    <w:basedOn w:val="a3"/>
    <w:rsid w:val="00A4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Екатерина</dc:creator>
  <cp:keywords/>
  <dc:description/>
  <cp:lastModifiedBy>Home</cp:lastModifiedBy>
  <cp:revision>2</cp:revision>
  <dcterms:created xsi:type="dcterms:W3CDTF">2024-09-26T18:56:00Z</dcterms:created>
  <dcterms:modified xsi:type="dcterms:W3CDTF">2024-09-26T18:56:00Z</dcterms:modified>
</cp:coreProperties>
</file>