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50" w:rsidRPr="00E17506" w:rsidRDefault="000C0450" w:rsidP="000C0450">
      <w:pPr>
        <w:jc w:val="center"/>
        <w:rPr>
          <w:b/>
          <w:bCs/>
          <w:sz w:val="28"/>
          <w:szCs w:val="28"/>
        </w:rPr>
      </w:pPr>
      <w:r w:rsidRPr="00E17506">
        <w:rPr>
          <w:b/>
          <w:bCs/>
          <w:sz w:val="28"/>
          <w:szCs w:val="28"/>
        </w:rPr>
        <w:t>Вопросы к зачету</w:t>
      </w:r>
    </w:p>
    <w:p w:rsidR="000C0450" w:rsidRDefault="000C0450" w:rsidP="000C0450">
      <w:pPr>
        <w:jc w:val="center"/>
        <w:rPr>
          <w:sz w:val="28"/>
          <w:szCs w:val="28"/>
        </w:rPr>
      </w:pPr>
    </w:p>
    <w:p w:rsidR="000C0450" w:rsidRPr="00E17506" w:rsidRDefault="000C0450" w:rsidP="000C0450">
      <w:pPr>
        <w:jc w:val="center"/>
        <w:textAlignment w:val="baseline"/>
        <w:rPr>
          <w:i/>
          <w:sz w:val="24"/>
          <w:szCs w:val="24"/>
        </w:rPr>
      </w:pPr>
      <w:r w:rsidRPr="00E17506">
        <w:rPr>
          <w:sz w:val="24"/>
          <w:szCs w:val="24"/>
        </w:rPr>
        <w:t xml:space="preserve">по </w:t>
      </w:r>
      <w:proofErr w:type="gramStart"/>
      <w:r w:rsidRPr="00E17506">
        <w:rPr>
          <w:sz w:val="24"/>
          <w:szCs w:val="24"/>
        </w:rPr>
        <w:t>дисциплине</w:t>
      </w:r>
      <w:r w:rsidRPr="00E17506">
        <w:rPr>
          <w:b/>
          <w:bCs/>
          <w:i/>
          <w:iCs/>
          <w:sz w:val="24"/>
          <w:szCs w:val="24"/>
        </w:rPr>
        <w:t> </w:t>
      </w:r>
      <w:r w:rsidRPr="00E17506">
        <w:rPr>
          <w:sz w:val="24"/>
          <w:szCs w:val="24"/>
          <w:vertAlign w:val="superscript"/>
        </w:rPr>
        <w:t> </w:t>
      </w:r>
      <w:r w:rsidRPr="00E17506">
        <w:rPr>
          <w:b/>
          <w:sz w:val="24"/>
          <w:szCs w:val="24"/>
        </w:rPr>
        <w:t>«</w:t>
      </w:r>
      <w:proofErr w:type="gramEnd"/>
      <w:r w:rsidRPr="00E17506">
        <w:rPr>
          <w:b/>
          <w:sz w:val="24"/>
          <w:szCs w:val="24"/>
        </w:rPr>
        <w:t>Процессуальные документы по гражданским и административным делам»</w:t>
      </w:r>
    </w:p>
    <w:p w:rsidR="000C0450" w:rsidRPr="00E17506" w:rsidRDefault="000C0450" w:rsidP="000C0450">
      <w:pPr>
        <w:jc w:val="center"/>
        <w:rPr>
          <w:sz w:val="24"/>
          <w:szCs w:val="24"/>
        </w:rPr>
      </w:pP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 и значение гражданского и административного судопроизводства.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 гражданского дела.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Сравнительный анализ искового производства по КАС РФ и ГПК РФ.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 и виды юридических документов.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Судебный документ как вид юридического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Понятие, значение и признаки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Соотношение понятий судебный документ и судебная документация.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Формы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 xml:space="preserve">Электронные судебные документы. Реалии и перспективы </w:t>
      </w:r>
      <w:proofErr w:type="spellStart"/>
      <w:r w:rsidRPr="00C54A50">
        <w:rPr>
          <w:sz w:val="24"/>
          <w:szCs w:val="24"/>
        </w:rPr>
        <w:t>цифровизации</w:t>
      </w:r>
      <w:proofErr w:type="spellEnd"/>
      <w:r w:rsidRPr="00C54A50">
        <w:rPr>
          <w:sz w:val="24"/>
          <w:szCs w:val="24"/>
        </w:rPr>
        <w:t xml:space="preserve"> судопроизводства.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Реквизиты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Функции судебного документа. Роль суда в правовом воспитании граждан.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Процессуальная форма судебного документа: понятие и основные требования.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Основные элементы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по гражданским и административным делам лиц, участвующих в деле, в суде первой инстанции: общая характеристика.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на стадии возбуждения производства по гражданскому делу.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Порядок оформления и подачи искового заявления.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Последствия несоблюдения правил оформления искового заявления. Особенности составления исковых заявлений по отдельным категориям дел.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Встречный иск.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Отзыв на иск.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Возражения ответчика.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Заявления третьих лиц.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Ходатайства и заявления по делу.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Общая характеристика судебных документов по гражданским и административным делам суда первой инстанции.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на стадии подготовки дела к судебному разбирательству.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поручения.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Запросы суда.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Протокол судебного разбирательства и его значение.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Содержание протокола судебного разбирательства.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акты суда первой инстанции по гражданским и административным делам.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Характеристика отдельных видов судебных актов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 гражданском и административном процессе России.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Решение суда первой инстанции: понятие, виды.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Вопросы, подлежащие разрешению в решении.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Требования, предъявляемые к судебному решению.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Процессуальные вопросы, разрешаемые судьей одновременно с постановлением решения, и их оформление.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Судебный приказ.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Определение суда: понятие, виды, особенности вынесения и обжалования.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на стадиях пересмотра судебных постановлений по гражданским делам: общая характеристика.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Апелляционная жалоба: правила оформления и подачи.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Ходатайство о рассмотрении новых доказательств.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Кассационная жалоба: правила оформления и подачи.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lastRenderedPageBreak/>
        <w:t>Жалоба о пересмотре судебных актов в порядке надзора.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Заявление о пересмотре вступившего в законную силу судебного акта по вновь открывшимся и новым обстоятельствам.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Документы судов, осуществляющих пересмотр судебных постановлений: виды, основания принятия.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Постановления и определения суда апелляционной и кассационной инстанции.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Постановления суда надзорной инстанции.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Постановления суда по результатам рассмотрения заявления о пересмотре судебного акта по вновь открывшимся и новым обстоятельствам.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документы, связанные с исполнением судебных актов: общая характеристика.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Виды исполнительных документов.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Требования, предъявляемые к исполнительным документам.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Заявления, жалобы, ходатайства участников исполнительного производства.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 и значение гражданского и административного судопроизводства.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 гражданского дела.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Сравнительный анализ искового производства по КАС РФ и ГПК РФ.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 и виды юридических документов.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Судебный документ как вид юридического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Понятие, значение и признаки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Соотношение понятий судебный документ и судебная документация.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Формы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 xml:space="preserve">Электронные судебные документы. Реалии и перспективы </w:t>
      </w:r>
      <w:proofErr w:type="spellStart"/>
      <w:r w:rsidRPr="00C54A50">
        <w:rPr>
          <w:sz w:val="24"/>
          <w:szCs w:val="24"/>
        </w:rPr>
        <w:t>цифровизации</w:t>
      </w:r>
      <w:proofErr w:type="spellEnd"/>
      <w:r w:rsidRPr="00C54A50">
        <w:rPr>
          <w:sz w:val="24"/>
          <w:szCs w:val="24"/>
        </w:rPr>
        <w:t xml:space="preserve"> судопроизводства.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Реквизиты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Функции судебного документа. Роль суда в правовом воспитании граждан.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Процессуальная форма судебного документа: понятие и основные требования.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Основные элементы судебного документа.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по гражданским и административным делам лиц, участвующих в деле, в суде первой инстанции: общая характеристика.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на стадии возбуждения производства по гражданскому делу.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Порядок оформления и подачи искового заявления.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Последствия несоблюдения правил оформления искового заявления. Особенности составления исковых заявлений по отдельным категориям дел.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Встречный иск.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Отзыв на иск.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Возражения ответчика.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Заявления третьих лиц.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Ходатайства и заявления по делу.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Общая характеристика судебных документов по гражданским и административным делам суда первой инстанции.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на стадии подготовки дела к судебному разбирательству.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поручения.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Запросы суда.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Протокол судебного разбирательства и его значение.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Содержание протокола судебного разбирательства.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акты суда первой инстанции по гражданским и административным делам.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Характеристика отдельных видов судебных актов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 гражданском и административном процессе России.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Решение суда первой инстанции: понятие, виды.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Вопросы, подлежащие разрешению в решении.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Требования, предъявляемые к судебному решению.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lastRenderedPageBreak/>
        <w:t>Процессуальные вопросы, разрешаемые судьей одновременно с постановлением решения, и их оформление.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Судебный приказ.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Определение суда: понятие, виды, особенности вынесения и обжалования.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 на стадиях пересмотра судебных постановлений по гражданским делам: общая характеристика.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Апелляционная жалоба: правила оформления и подачи.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Ходатайство о рассмотрении новых доказательств.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Кассационная жалоба: правила оформления и подачи.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Жалоба о пересмотре судебных актов в порядке надзора.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Заявление о пересмотре вступившего в законную силу судебного акта по вновь открывшимся и новым обстоятельствам.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Документы судов, осуществляющих пересмотр судебных постановлений: виды, основания принятия.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Постановления и определения суда апелляционной и кассационной инстанции.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Постановления суда надзорной инстанции.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Постановления суда по результатам рассмотрения заявления о пересмотре судебного акта по вновь открывшимся и новым обстоятельствам.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Судебные документы, связанные с исполнением судебных актов: общая характеристика.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Виды исполнительных документов.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Требования, предъявляемые к исполнительным документам.</w:t>
      </w:r>
    </w:p>
    <w:p w:rsidR="000C0450" w:rsidRPr="00C54A50" w:rsidRDefault="000C0450" w:rsidP="000C0450">
      <w:pPr>
        <w:pStyle w:val="a3"/>
        <w:numPr>
          <w:ilvl w:val="0"/>
          <w:numId w:val="2"/>
        </w:numPr>
        <w:shd w:val="clear" w:color="auto" w:fill="FFFFFF" w:themeFill="background1"/>
        <w:jc w:val="both"/>
        <w:rPr>
          <w:sz w:val="24"/>
          <w:szCs w:val="24"/>
        </w:rPr>
      </w:pPr>
      <w:r w:rsidRPr="00C54A50">
        <w:rPr>
          <w:sz w:val="24"/>
          <w:szCs w:val="24"/>
        </w:rPr>
        <w:t>Заявления, жалобы, ходатайства участников исполнительного производства.</w:t>
      </w:r>
    </w:p>
    <w:p w:rsidR="00D24012" w:rsidRPr="000C0450" w:rsidRDefault="00D24012" w:rsidP="000C0450">
      <w:bookmarkStart w:id="0" w:name="_GoBack"/>
      <w:bookmarkEnd w:id="0"/>
    </w:p>
    <w:sectPr w:rsidR="00D24012" w:rsidRPr="000C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0AE6"/>
    <w:multiLevelType w:val="hybridMultilevel"/>
    <w:tmpl w:val="A9B0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C4B67"/>
    <w:multiLevelType w:val="hybridMultilevel"/>
    <w:tmpl w:val="DDCE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16"/>
    <w:rsid w:val="000C0450"/>
    <w:rsid w:val="00D24012"/>
    <w:rsid w:val="00E5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EB95-00EC-4033-ADE7-6053BF3E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1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0450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a3"/>
    <w:uiPriority w:val="34"/>
    <w:locked/>
    <w:rsid w:val="000C0450"/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2024-09-26T19:08:00Z</dcterms:created>
  <dcterms:modified xsi:type="dcterms:W3CDTF">2024-09-26T19:08:00Z</dcterms:modified>
</cp:coreProperties>
</file>