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60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Вопросы для </w:t>
      </w:r>
      <w:r w:rsidR="00A72AEC"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зачета </w:t>
      </w:r>
    </w:p>
    <w:p w:rsidR="00CF74E3" w:rsidRPr="0092154C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дисциплине «</w:t>
      </w:r>
      <w:bookmarkStart w:id="0" w:name="_GoBack"/>
      <w:r w:rsidR="00156D6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Экономика и управление юридическим бизнесом</w:t>
      </w:r>
      <w:bookmarkEnd w:id="0"/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CF74E3" w:rsidRPr="0092154C" w:rsidRDefault="00340462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специальности</w:t>
      </w:r>
      <w:r w:rsidR="00CF74E3" w:rsidRPr="009215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38.05.01 Экономическая безопасность</w:t>
      </w:r>
    </w:p>
    <w:p w:rsidR="00081DA8" w:rsidRPr="00B8754E" w:rsidRDefault="00081DA8" w:rsidP="00340462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юридической услуги и соотношение ее с категорией юридическая помощь.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рынка юридических услуг: основные различия.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Сегментация рынка юридических услуг.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Состояние и основные тенденции развития российского рынка юридических услуг.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«ресурсный потенциал компании» и его составляющие.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Взаимосвязь между ресурсным потенциалом и конкурентоспособностью компании.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направления управления ресурсным потенциалом компании.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Ключевые финансовые показатели бизнеса.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Оценка финансовых результатов в юридической компании.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Управление финансовыми результатами в юридической фирме.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управления конкурентоспособностью компании на рынке юридических услуг.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 w:rsidRPr="00945509">
        <w:rPr>
          <w:sz w:val="24"/>
          <w:szCs w:val="24"/>
        </w:rPr>
        <w:t>Стартап</w:t>
      </w:r>
      <w:proofErr w:type="spellEnd"/>
      <w:r w:rsidRPr="00945509">
        <w:rPr>
          <w:sz w:val="24"/>
          <w:szCs w:val="24"/>
        </w:rPr>
        <w:t>: понятие, особенности и отличия от обычного бизнеса.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Классические ошибки при построении юридического бизнеса с нуля.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Преимущества </w:t>
      </w:r>
      <w:proofErr w:type="spellStart"/>
      <w:r w:rsidRPr="00945509">
        <w:rPr>
          <w:sz w:val="24"/>
          <w:szCs w:val="24"/>
        </w:rPr>
        <w:t>стартапов</w:t>
      </w:r>
      <w:proofErr w:type="spellEnd"/>
      <w:r w:rsidRPr="00945509">
        <w:rPr>
          <w:sz w:val="24"/>
          <w:szCs w:val="24"/>
        </w:rPr>
        <w:t xml:space="preserve"> для бизнесменов и инвесторов.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Отличительные особенности </w:t>
      </w:r>
      <w:proofErr w:type="spellStart"/>
      <w:r w:rsidRPr="00945509">
        <w:rPr>
          <w:sz w:val="24"/>
          <w:szCs w:val="24"/>
        </w:rPr>
        <w:t>стартапов</w:t>
      </w:r>
      <w:proofErr w:type="spellEnd"/>
      <w:r w:rsidRPr="00945509">
        <w:rPr>
          <w:sz w:val="24"/>
          <w:szCs w:val="24"/>
        </w:rPr>
        <w:t xml:space="preserve"> в юридическом бизнесе.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и значение бизнес-планирования в управлении компанией.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Понятие, принципы и методы бизнес-планирования.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Назначение и содержание бизнес-плана.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Роль и место маркетинга в бизнесе.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Маркетинг услуг и его особенности.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стратегии в маркетинге юридических услуг.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Бренд на рынке юридических услуг.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«проект» в контексте оказания юридической услуги.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характеристики проекта.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Жизненный цикл и фазы проекта.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управления проектами в юридической сфере.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Бюджетирование проекта: основные понятия.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Финансовые показатели проектной работы.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Понятие, причины и виды конфликтов в организации.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Юридические споры как вид производственных конфликтов.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Способы и стили разрешения конфликта.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Стресс-менеджмент: теория и практика управления стрессами.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Диагностика и классификация рисков.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Характеристика основных видов риска в юридической компании.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Методы управления риском.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Подходы к управлению рисками в юридической компании.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Способы измерения рисков.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Ключевые показатели эффективности бизнеса.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Теоретические подходы к управлению эффективностью бизнеса.</w:t>
      </w:r>
    </w:p>
    <w:p w:rsidR="00156D60" w:rsidRPr="00945509" w:rsidRDefault="00156D60" w:rsidP="00156D6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Управление компанией на основе BSC.</w:t>
      </w:r>
    </w:p>
    <w:p w:rsidR="000D4E4E" w:rsidRPr="00B8754E" w:rsidRDefault="000D4E4E" w:rsidP="00AB19BD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sectPr w:rsidR="000D4E4E" w:rsidRPr="00B8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7D2354A"/>
    <w:multiLevelType w:val="hybridMultilevel"/>
    <w:tmpl w:val="CC603610"/>
    <w:lvl w:ilvl="0" w:tplc="95B6011E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E3"/>
    <w:rsid w:val="00081DA8"/>
    <w:rsid w:val="000D4E4E"/>
    <w:rsid w:val="00124626"/>
    <w:rsid w:val="00156D60"/>
    <w:rsid w:val="002E7315"/>
    <w:rsid w:val="003259A3"/>
    <w:rsid w:val="00340462"/>
    <w:rsid w:val="003C2E3F"/>
    <w:rsid w:val="003C69C3"/>
    <w:rsid w:val="00443597"/>
    <w:rsid w:val="00615B26"/>
    <w:rsid w:val="00643711"/>
    <w:rsid w:val="006872AF"/>
    <w:rsid w:val="00775CB4"/>
    <w:rsid w:val="00776C91"/>
    <w:rsid w:val="007B5FDC"/>
    <w:rsid w:val="00815A89"/>
    <w:rsid w:val="008D4AEF"/>
    <w:rsid w:val="0092154C"/>
    <w:rsid w:val="00A72AEC"/>
    <w:rsid w:val="00A9284A"/>
    <w:rsid w:val="00AB19BD"/>
    <w:rsid w:val="00AC1B10"/>
    <w:rsid w:val="00B663DA"/>
    <w:rsid w:val="00B8754E"/>
    <w:rsid w:val="00BD13F1"/>
    <w:rsid w:val="00C55DEE"/>
    <w:rsid w:val="00C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722-90AE-4185-97AF-7730FAC3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CF74E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CF74E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F74E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F74E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CF74E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CF74E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CF74E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CF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F74E3"/>
  </w:style>
  <w:style w:type="paragraph" w:styleId="a8">
    <w:name w:val="List Paragraph"/>
    <w:basedOn w:val="a2"/>
    <w:link w:val="a9"/>
    <w:qFormat/>
    <w:rsid w:val="00C55DEE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locked/>
    <w:rsid w:val="00C55DE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2</cp:revision>
  <dcterms:created xsi:type="dcterms:W3CDTF">2023-06-30T09:28:00Z</dcterms:created>
  <dcterms:modified xsi:type="dcterms:W3CDTF">2023-06-30T09:28:00Z</dcterms:modified>
</cp:coreProperties>
</file>