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020" w:rsidRDefault="009B79B2" w:rsidP="00605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Примерная </w:t>
      </w:r>
      <w:r w:rsidRPr="0060596C">
        <w:rPr>
          <w:rFonts w:ascii="Times New Roman" w:hAnsi="Times New Roman" w:cs="Times New Roman"/>
          <w:b/>
          <w:sz w:val="28"/>
          <w:szCs w:val="28"/>
        </w:rPr>
        <w:t>тематика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выпускных квалификационных работ (м</w:t>
      </w:r>
      <w:r w:rsidRPr="0060596C">
        <w:rPr>
          <w:rFonts w:ascii="Times New Roman" w:hAnsi="Times New Roman" w:cs="Times New Roman"/>
          <w:b/>
          <w:sz w:val="28"/>
          <w:szCs w:val="28"/>
        </w:rPr>
        <w:t>агистерских диссертаций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0596C" w:rsidRPr="009B79B2" w:rsidRDefault="0060596C" w:rsidP="00605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9B2">
        <w:rPr>
          <w:rFonts w:ascii="Times New Roman" w:hAnsi="Times New Roman" w:cs="Times New Roman"/>
          <w:b/>
          <w:sz w:val="28"/>
          <w:szCs w:val="28"/>
        </w:rPr>
        <w:t xml:space="preserve">по магистерской программе «Юрист в сфере международных </w:t>
      </w:r>
      <w:bookmarkStart w:id="0" w:name="_GoBack"/>
      <w:r w:rsidRPr="009B79B2">
        <w:rPr>
          <w:rFonts w:ascii="Times New Roman" w:hAnsi="Times New Roman" w:cs="Times New Roman"/>
          <w:b/>
          <w:sz w:val="28"/>
          <w:szCs w:val="28"/>
        </w:rPr>
        <w:t>экономических отношений, бизнеса и финансового регулирования</w:t>
      </w:r>
      <w:bookmarkEnd w:id="0"/>
      <w:r w:rsidRPr="009B79B2">
        <w:rPr>
          <w:rFonts w:ascii="Times New Roman" w:hAnsi="Times New Roman" w:cs="Times New Roman"/>
          <w:b/>
          <w:sz w:val="28"/>
          <w:szCs w:val="28"/>
        </w:rPr>
        <w:t>»</w:t>
      </w:r>
    </w:p>
    <w:p w:rsidR="0060596C" w:rsidRDefault="0060596C" w:rsidP="00605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0186" w:rsidRDefault="001A0186" w:rsidP="00605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96C" w:rsidRPr="00BF3EFC" w:rsidRDefault="0060596C" w:rsidP="00BF3E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EFC">
        <w:rPr>
          <w:rFonts w:ascii="Times New Roman" w:hAnsi="Times New Roman" w:cs="Times New Roman"/>
          <w:sz w:val="28"/>
          <w:szCs w:val="28"/>
        </w:rPr>
        <w:t>Правовое регулирование прямых иностранных инвестиций (на примере страны или группы стран)</w:t>
      </w:r>
    </w:p>
    <w:p w:rsidR="0060596C" w:rsidRPr="00BF3EFC" w:rsidRDefault="0060596C" w:rsidP="00BF3E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EFC">
        <w:rPr>
          <w:rFonts w:ascii="Times New Roman" w:hAnsi="Times New Roman" w:cs="Times New Roman"/>
          <w:sz w:val="28"/>
          <w:szCs w:val="28"/>
        </w:rPr>
        <w:t>Правовое регулирование экономического взаимодействия России и Китая (ЕЭС, БРИКС, СНГ)</w:t>
      </w:r>
    </w:p>
    <w:p w:rsidR="0060596C" w:rsidRPr="00BF3EFC" w:rsidRDefault="0060596C" w:rsidP="00BF3E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EFC">
        <w:rPr>
          <w:rFonts w:ascii="Times New Roman" w:hAnsi="Times New Roman" w:cs="Times New Roman"/>
          <w:sz w:val="28"/>
          <w:szCs w:val="28"/>
        </w:rPr>
        <w:t xml:space="preserve">Правовое регулирование </w:t>
      </w:r>
      <w:r w:rsidR="00E27200" w:rsidRPr="00BF3EFC">
        <w:rPr>
          <w:rFonts w:ascii="Times New Roman" w:hAnsi="Times New Roman" w:cs="Times New Roman"/>
          <w:sz w:val="28"/>
          <w:szCs w:val="28"/>
        </w:rPr>
        <w:t xml:space="preserve">международного </w:t>
      </w:r>
      <w:r w:rsidRPr="00BF3EFC">
        <w:rPr>
          <w:rFonts w:ascii="Times New Roman" w:hAnsi="Times New Roman" w:cs="Times New Roman"/>
          <w:sz w:val="28"/>
          <w:szCs w:val="28"/>
        </w:rPr>
        <w:t xml:space="preserve">обмена технологиями в условиях цифровизации </w:t>
      </w:r>
      <w:r w:rsidR="00E27200" w:rsidRPr="00BF3EFC">
        <w:rPr>
          <w:rFonts w:ascii="Times New Roman" w:hAnsi="Times New Roman" w:cs="Times New Roman"/>
          <w:sz w:val="28"/>
          <w:szCs w:val="28"/>
        </w:rPr>
        <w:t>экономики</w:t>
      </w:r>
    </w:p>
    <w:p w:rsidR="009D4879" w:rsidRPr="00BF3EFC" w:rsidRDefault="009D4879" w:rsidP="00BF3E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EFC">
        <w:rPr>
          <w:rFonts w:ascii="Times New Roman" w:hAnsi="Times New Roman" w:cs="Times New Roman"/>
          <w:sz w:val="28"/>
          <w:szCs w:val="28"/>
        </w:rPr>
        <w:t>Развитие мировой финансовой системы в условиях информационной экономики: проблемы правового регулирования</w:t>
      </w:r>
    </w:p>
    <w:p w:rsidR="009D4879" w:rsidRPr="00BF3EFC" w:rsidRDefault="009D4879" w:rsidP="00BF3E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EFC">
        <w:rPr>
          <w:rFonts w:ascii="Times New Roman" w:hAnsi="Times New Roman" w:cs="Times New Roman"/>
          <w:sz w:val="28"/>
          <w:szCs w:val="28"/>
        </w:rPr>
        <w:t>Правовое регулирование внешнеторговых операций РФ в условиях реализации политики импортозамещения</w:t>
      </w:r>
    </w:p>
    <w:p w:rsidR="009D4879" w:rsidRPr="00BF3EFC" w:rsidRDefault="002A2657" w:rsidP="00BF3E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EFC">
        <w:rPr>
          <w:rFonts w:ascii="Times New Roman" w:hAnsi="Times New Roman" w:cs="Times New Roman"/>
          <w:sz w:val="28"/>
          <w:szCs w:val="28"/>
        </w:rPr>
        <w:t>Международная торговля в глобальной экономике: современные тренды и проблемы правового регулирования</w:t>
      </w:r>
    </w:p>
    <w:p w:rsidR="002A2657" w:rsidRPr="00BF3EFC" w:rsidRDefault="002A2657" w:rsidP="00BF3E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EFC">
        <w:rPr>
          <w:rFonts w:ascii="Times New Roman" w:hAnsi="Times New Roman" w:cs="Times New Roman"/>
          <w:sz w:val="28"/>
          <w:szCs w:val="28"/>
        </w:rPr>
        <w:t>Правовые аспекты функционирования международного рынка (на примере конкретного рынка - аграрного, сырьевого и т.д.)</w:t>
      </w:r>
    </w:p>
    <w:p w:rsidR="002A2657" w:rsidRPr="00BF3EFC" w:rsidRDefault="002A2657" w:rsidP="00BF3E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EFC">
        <w:rPr>
          <w:rFonts w:ascii="Times New Roman" w:hAnsi="Times New Roman" w:cs="Times New Roman"/>
          <w:sz w:val="28"/>
          <w:szCs w:val="28"/>
        </w:rPr>
        <w:t>Правовые проблемы развития цифровой коммерции</w:t>
      </w:r>
    </w:p>
    <w:p w:rsidR="002A2657" w:rsidRPr="00BF3EFC" w:rsidRDefault="002A2657" w:rsidP="00BF3E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EFC">
        <w:rPr>
          <w:rFonts w:ascii="Times New Roman" w:hAnsi="Times New Roman" w:cs="Times New Roman"/>
          <w:sz w:val="28"/>
          <w:szCs w:val="28"/>
        </w:rPr>
        <w:t>Правовое регулирование транснационального бизнеса в цифровой экономике</w:t>
      </w:r>
    </w:p>
    <w:p w:rsidR="002A2657" w:rsidRPr="00BF3EFC" w:rsidRDefault="002A2657" w:rsidP="00BF3E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EFC">
        <w:rPr>
          <w:rFonts w:ascii="Times New Roman" w:hAnsi="Times New Roman" w:cs="Times New Roman"/>
          <w:sz w:val="28"/>
          <w:szCs w:val="28"/>
        </w:rPr>
        <w:t>Правовое регулирование международных валютно-кредитных отношений</w:t>
      </w:r>
    </w:p>
    <w:p w:rsidR="002A2657" w:rsidRPr="00BF3EFC" w:rsidRDefault="002A2657" w:rsidP="00BF3E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EFC">
        <w:rPr>
          <w:rFonts w:ascii="Times New Roman" w:hAnsi="Times New Roman" w:cs="Times New Roman"/>
          <w:sz w:val="28"/>
          <w:szCs w:val="28"/>
        </w:rPr>
        <w:t>Правовое регулирование налогообложения свободных экономических зон России и зарубежных стран</w:t>
      </w:r>
    </w:p>
    <w:p w:rsidR="002A2657" w:rsidRPr="00BF3EFC" w:rsidRDefault="002A2657" w:rsidP="00BF3E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EFC">
        <w:rPr>
          <w:rFonts w:ascii="Times New Roman" w:hAnsi="Times New Roman" w:cs="Times New Roman"/>
          <w:sz w:val="28"/>
          <w:szCs w:val="28"/>
        </w:rPr>
        <w:t>Международные аспекты налогообложения доходов и капитала</w:t>
      </w:r>
    </w:p>
    <w:p w:rsidR="00BF3EFC" w:rsidRPr="00BF3EFC" w:rsidRDefault="00BF3EFC" w:rsidP="00BF3E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EFC">
        <w:rPr>
          <w:rFonts w:ascii="Times New Roman" w:hAnsi="Times New Roman" w:cs="Times New Roman"/>
          <w:sz w:val="28"/>
          <w:szCs w:val="28"/>
        </w:rPr>
        <w:t>Предпринимательское право России и ЕС: сравнительный анализ</w:t>
      </w:r>
    </w:p>
    <w:p w:rsidR="00BF3EFC" w:rsidRDefault="00BF3EFC" w:rsidP="00BF3E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EFC">
        <w:rPr>
          <w:rFonts w:ascii="Times New Roman" w:hAnsi="Times New Roman" w:cs="Times New Roman"/>
          <w:sz w:val="28"/>
          <w:szCs w:val="28"/>
        </w:rPr>
        <w:t>Международное сотрудничество в сфере противодействия отмыванию денег и финансированию терроризма</w:t>
      </w:r>
    </w:p>
    <w:p w:rsidR="009B79B2" w:rsidRDefault="009B79B2" w:rsidP="009B7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50"/>
        <w:gridCol w:w="3156"/>
        <w:gridCol w:w="2449"/>
      </w:tblGrid>
      <w:tr w:rsidR="009B79B2" w:rsidRPr="009B79B2" w:rsidTr="00F457FF">
        <w:tc>
          <w:tcPr>
            <w:tcW w:w="4068" w:type="dxa"/>
            <w:shd w:val="clear" w:color="auto" w:fill="auto"/>
          </w:tcPr>
          <w:p w:rsidR="009B79B2" w:rsidRPr="009B79B2" w:rsidRDefault="009B79B2" w:rsidP="00F45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9B79B2" w:rsidRPr="009B79B2" w:rsidRDefault="009B79B2" w:rsidP="00F45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shd w:val="clear" w:color="auto" w:fill="auto"/>
          </w:tcPr>
          <w:p w:rsidR="009B79B2" w:rsidRPr="009B79B2" w:rsidRDefault="009B79B2" w:rsidP="00F45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79B2" w:rsidRPr="009B79B2" w:rsidRDefault="009B79B2" w:rsidP="009B7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657" w:rsidRDefault="002A2657" w:rsidP="00605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200" w:rsidRPr="0060596C" w:rsidRDefault="00E27200" w:rsidP="00605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96C" w:rsidRPr="0060596C" w:rsidRDefault="0060596C" w:rsidP="00605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0596C" w:rsidRPr="0060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849A5"/>
    <w:multiLevelType w:val="hybridMultilevel"/>
    <w:tmpl w:val="E496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6C"/>
    <w:rsid w:val="001A0186"/>
    <w:rsid w:val="001C3218"/>
    <w:rsid w:val="002A2657"/>
    <w:rsid w:val="00335DF3"/>
    <w:rsid w:val="0060596C"/>
    <w:rsid w:val="00672784"/>
    <w:rsid w:val="00726079"/>
    <w:rsid w:val="009B79B2"/>
    <w:rsid w:val="009D4879"/>
    <w:rsid w:val="00BF3EFC"/>
    <w:rsid w:val="00E27200"/>
    <w:rsid w:val="00E55262"/>
    <w:rsid w:val="00F9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1FC58-B663-4213-B1C5-B434EBEE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EFC"/>
    <w:pPr>
      <w:ind w:left="720"/>
      <w:contextualSpacing/>
    </w:pPr>
  </w:style>
  <w:style w:type="paragraph" w:styleId="2">
    <w:name w:val="Body Text Indent 2"/>
    <w:basedOn w:val="a"/>
    <w:link w:val="20"/>
    <w:rsid w:val="009B79B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B79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НА</dc:creator>
  <cp:lastModifiedBy>Методист кафедры экономической теории</cp:lastModifiedBy>
  <cp:revision>2</cp:revision>
  <cp:lastPrinted>2022-01-20T09:42:00Z</cp:lastPrinted>
  <dcterms:created xsi:type="dcterms:W3CDTF">2022-10-07T06:08:00Z</dcterms:created>
  <dcterms:modified xsi:type="dcterms:W3CDTF">2022-10-07T06:08:00Z</dcterms:modified>
</cp:coreProperties>
</file>