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F1ABA" w14:textId="73DC6C5D" w:rsidR="00FB7881" w:rsidRPr="00A9185D" w:rsidRDefault="00FB7881" w:rsidP="00FB78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85D">
        <w:rPr>
          <w:rFonts w:ascii="Times New Roman" w:hAnsi="Times New Roman" w:cs="Times New Roman"/>
          <w:b/>
          <w:sz w:val="28"/>
          <w:szCs w:val="28"/>
        </w:rPr>
        <w:t xml:space="preserve">Тематика выпускных квалификационных работ </w:t>
      </w:r>
      <w:r w:rsidR="00D85205">
        <w:rPr>
          <w:rFonts w:ascii="Times New Roman" w:hAnsi="Times New Roman" w:cs="Times New Roman"/>
          <w:b/>
          <w:sz w:val="28"/>
          <w:szCs w:val="28"/>
        </w:rPr>
        <w:br/>
      </w:r>
      <w:r w:rsidRPr="00A9185D">
        <w:rPr>
          <w:rFonts w:ascii="Times New Roman" w:hAnsi="Times New Roman" w:cs="Times New Roman"/>
          <w:b/>
          <w:sz w:val="28"/>
          <w:szCs w:val="28"/>
        </w:rPr>
        <w:t xml:space="preserve">с учетом междисциплинарного подхода </w:t>
      </w:r>
      <w:r w:rsidR="00D85205">
        <w:rPr>
          <w:rFonts w:ascii="Times New Roman" w:hAnsi="Times New Roman" w:cs="Times New Roman"/>
          <w:b/>
          <w:sz w:val="28"/>
          <w:szCs w:val="28"/>
        </w:rPr>
        <w:br/>
      </w:r>
      <w:r w:rsidRPr="00A9185D">
        <w:rPr>
          <w:rFonts w:ascii="Times New Roman" w:hAnsi="Times New Roman" w:cs="Times New Roman"/>
          <w:b/>
          <w:sz w:val="28"/>
          <w:szCs w:val="28"/>
        </w:rPr>
        <w:t>для специальности 40.05.04 Судебная и прокурорская деятельность</w:t>
      </w:r>
    </w:p>
    <w:p w14:paraId="41B141AA" w14:textId="77777777" w:rsidR="00555CFB" w:rsidRPr="0027063D" w:rsidRDefault="00555CFB" w:rsidP="00D85205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3D">
        <w:rPr>
          <w:rFonts w:ascii="Times New Roman" w:hAnsi="Times New Roman" w:cs="Times New Roman"/>
          <w:sz w:val="28"/>
          <w:szCs w:val="28"/>
        </w:rPr>
        <w:t>Роль прокурорского надзора в обеспечении экономической безопасности Российской Федерации</w:t>
      </w:r>
      <w:r w:rsidR="00AC1316">
        <w:rPr>
          <w:rFonts w:ascii="Times New Roman" w:hAnsi="Times New Roman" w:cs="Times New Roman"/>
          <w:sz w:val="28"/>
          <w:szCs w:val="28"/>
        </w:rPr>
        <w:t>: теория и практика</w:t>
      </w:r>
      <w:r w:rsidR="003B0D27">
        <w:rPr>
          <w:rFonts w:ascii="Times New Roman" w:hAnsi="Times New Roman" w:cs="Times New Roman"/>
          <w:sz w:val="28"/>
          <w:szCs w:val="28"/>
        </w:rPr>
        <w:t>.</w:t>
      </w:r>
    </w:p>
    <w:p w14:paraId="4830E668" w14:textId="77777777" w:rsidR="00AC1316" w:rsidRPr="00A9666B" w:rsidRDefault="00AC1316" w:rsidP="00AC1316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6B">
        <w:rPr>
          <w:rFonts w:ascii="Times New Roman" w:hAnsi="Times New Roman" w:cs="Times New Roman"/>
          <w:sz w:val="28"/>
          <w:szCs w:val="28"/>
        </w:rPr>
        <w:t>Деятельность органов прокуратуры по предупреждению преступлений</w:t>
      </w:r>
      <w:r w:rsidR="00A9666B" w:rsidRPr="00A9666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A9666B">
        <w:rPr>
          <w:rFonts w:ascii="Times New Roman" w:hAnsi="Times New Roman" w:cs="Times New Roman"/>
          <w:sz w:val="28"/>
          <w:szCs w:val="28"/>
        </w:rPr>
        <w:t>собственности</w:t>
      </w:r>
      <w:r w:rsidR="00A9666B" w:rsidRPr="00A9666B">
        <w:rPr>
          <w:rFonts w:ascii="Times New Roman" w:hAnsi="Times New Roman" w:cs="Times New Roman"/>
          <w:sz w:val="28"/>
          <w:szCs w:val="28"/>
        </w:rPr>
        <w:t>.</w:t>
      </w:r>
    </w:p>
    <w:p w14:paraId="170400D8" w14:textId="77777777" w:rsidR="00555CFB" w:rsidRDefault="00555CFB" w:rsidP="00D85205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3D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законодательства в сфере организации государственных закупок в Российской Федерации</w:t>
      </w:r>
      <w:r w:rsidR="003B0D27">
        <w:rPr>
          <w:rFonts w:ascii="Times New Roman" w:hAnsi="Times New Roman" w:cs="Times New Roman"/>
          <w:sz w:val="28"/>
          <w:szCs w:val="28"/>
        </w:rPr>
        <w:t>.</w:t>
      </w:r>
    </w:p>
    <w:p w14:paraId="0FA128E0" w14:textId="77777777" w:rsidR="00FC27D7" w:rsidRPr="0027063D" w:rsidRDefault="00FC27D7" w:rsidP="00FC27D7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7D7">
        <w:rPr>
          <w:rFonts w:ascii="Times New Roman" w:hAnsi="Times New Roman" w:cs="Times New Roman"/>
          <w:sz w:val="28"/>
          <w:szCs w:val="28"/>
        </w:rPr>
        <w:t xml:space="preserve">Прокурорский надзор за исполнением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</w:t>
      </w:r>
      <w:r w:rsidRPr="00FC27D7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C27D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34A9DB03" w14:textId="77777777" w:rsidR="00AC1316" w:rsidRDefault="00AC1316" w:rsidP="00FC27D7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16">
        <w:rPr>
          <w:rFonts w:ascii="Times New Roman" w:hAnsi="Times New Roman" w:cs="Times New Roman"/>
          <w:sz w:val="28"/>
          <w:szCs w:val="28"/>
        </w:rPr>
        <w:t>Прокурорский надзор за исполнением законодательства о противодействии легализации доходов, полученных преступным путем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43E06C" w14:textId="77777777" w:rsidR="00A9666B" w:rsidRDefault="00A9666B" w:rsidP="00A9666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16">
        <w:rPr>
          <w:rFonts w:ascii="Times New Roman" w:hAnsi="Times New Roman" w:cs="Times New Roman"/>
          <w:sz w:val="28"/>
          <w:szCs w:val="28"/>
        </w:rPr>
        <w:t xml:space="preserve">Прокурорский надзор за исполнением </w:t>
      </w:r>
      <w:r w:rsidRPr="00A9666B">
        <w:rPr>
          <w:rFonts w:ascii="Times New Roman" w:hAnsi="Times New Roman" w:cs="Times New Roman"/>
          <w:sz w:val="28"/>
          <w:szCs w:val="28"/>
        </w:rPr>
        <w:t>законодательства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9666B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C8D0A1" w14:textId="1323CA32" w:rsidR="004F69D7" w:rsidRDefault="004F69D7" w:rsidP="00A9666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аудиторских проверок в целях обеспечения экономической безопасности.</w:t>
      </w:r>
      <w:bookmarkStart w:id="0" w:name="_GoBack"/>
      <w:bookmarkEnd w:id="0"/>
    </w:p>
    <w:p w14:paraId="0E058360" w14:textId="77777777" w:rsidR="00FC27D7" w:rsidRDefault="00FC27D7" w:rsidP="00FC27D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16">
        <w:rPr>
          <w:rFonts w:ascii="Times New Roman" w:hAnsi="Times New Roman" w:cs="Times New Roman"/>
          <w:sz w:val="28"/>
          <w:szCs w:val="28"/>
        </w:rPr>
        <w:t xml:space="preserve">Прокурорский надзор за исполнением </w:t>
      </w:r>
      <w:r w:rsidRPr="00A9666B">
        <w:rPr>
          <w:rFonts w:ascii="Times New Roman" w:hAnsi="Times New Roman" w:cs="Times New Roman"/>
          <w:sz w:val="28"/>
          <w:szCs w:val="28"/>
        </w:rPr>
        <w:t xml:space="preserve">законодательства о </w:t>
      </w:r>
      <w:r>
        <w:rPr>
          <w:rFonts w:ascii="Times New Roman" w:hAnsi="Times New Roman" w:cs="Times New Roman"/>
          <w:sz w:val="28"/>
          <w:szCs w:val="28"/>
        </w:rPr>
        <w:t>ценных бумагах.</w:t>
      </w:r>
    </w:p>
    <w:p w14:paraId="048DC256" w14:textId="77777777" w:rsidR="006673CF" w:rsidRDefault="006673CF" w:rsidP="006673C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CF">
        <w:rPr>
          <w:rFonts w:ascii="Times New Roman" w:hAnsi="Times New Roman" w:cs="Times New Roman"/>
          <w:sz w:val="28"/>
          <w:szCs w:val="28"/>
        </w:rPr>
        <w:t xml:space="preserve">Защита прокурором прав </w:t>
      </w:r>
      <w:r w:rsidR="00FC27D7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6673CF">
        <w:rPr>
          <w:rFonts w:ascii="Times New Roman" w:hAnsi="Times New Roman" w:cs="Times New Roman"/>
          <w:sz w:val="28"/>
          <w:szCs w:val="28"/>
        </w:rPr>
        <w:t xml:space="preserve"> </w:t>
      </w:r>
      <w:r w:rsidR="00FC27D7" w:rsidRPr="00FC27D7">
        <w:rPr>
          <w:rFonts w:ascii="Times New Roman" w:hAnsi="Times New Roman" w:cs="Times New Roman"/>
          <w:sz w:val="28"/>
          <w:szCs w:val="28"/>
        </w:rPr>
        <w:t>при осуществлении государственного и муниципального контроля</w:t>
      </w:r>
      <w:r w:rsidR="00FC27D7" w:rsidRPr="006673CF">
        <w:rPr>
          <w:rFonts w:ascii="Times New Roman" w:hAnsi="Times New Roman" w:cs="Times New Roman"/>
          <w:sz w:val="28"/>
          <w:szCs w:val="28"/>
        </w:rPr>
        <w:t xml:space="preserve"> </w:t>
      </w:r>
      <w:r w:rsidRPr="006673CF">
        <w:rPr>
          <w:rFonts w:ascii="Times New Roman" w:hAnsi="Times New Roman" w:cs="Times New Roman"/>
          <w:sz w:val="28"/>
          <w:szCs w:val="28"/>
        </w:rPr>
        <w:t>(по материалам прокурорской и судебной практики).</w:t>
      </w:r>
    </w:p>
    <w:p w14:paraId="4D650328" w14:textId="77777777" w:rsidR="006673CF" w:rsidRPr="006673CF" w:rsidRDefault="006673CF" w:rsidP="006673C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3CF">
        <w:rPr>
          <w:rFonts w:ascii="Times New Roman" w:hAnsi="Times New Roman" w:cs="Times New Roman"/>
          <w:sz w:val="28"/>
          <w:szCs w:val="28"/>
        </w:rPr>
        <w:t>Прокурорский надзор за соблюдением трудовых</w:t>
      </w:r>
      <w:r>
        <w:rPr>
          <w:rFonts w:ascii="Times New Roman" w:hAnsi="Times New Roman" w:cs="Times New Roman"/>
          <w:sz w:val="28"/>
          <w:szCs w:val="28"/>
        </w:rPr>
        <w:t xml:space="preserve"> и социальных гарантий работников: организационно-методические и практические аспекты.</w:t>
      </w:r>
    </w:p>
    <w:p w14:paraId="3736EBED" w14:textId="77777777" w:rsidR="006673CF" w:rsidRDefault="006673CF" w:rsidP="00A9666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6B">
        <w:rPr>
          <w:rFonts w:ascii="Times New Roman" w:hAnsi="Times New Roman" w:cs="Times New Roman"/>
          <w:sz w:val="28"/>
          <w:szCs w:val="28"/>
        </w:rPr>
        <w:t>Деятельность органов прокуратуры по выявлению и устранению</w:t>
      </w:r>
      <w:r w:rsidR="00A9666B" w:rsidRPr="00A9666B">
        <w:rPr>
          <w:rFonts w:ascii="Times New Roman" w:hAnsi="Times New Roman" w:cs="Times New Roman"/>
          <w:sz w:val="28"/>
          <w:szCs w:val="28"/>
        </w:rPr>
        <w:t xml:space="preserve"> нарушений в сфере ценообразования на потребительском рынке</w:t>
      </w:r>
      <w:r w:rsidR="00A9666B">
        <w:rPr>
          <w:rFonts w:ascii="Times New Roman" w:hAnsi="Times New Roman" w:cs="Times New Roman"/>
          <w:sz w:val="28"/>
          <w:szCs w:val="28"/>
        </w:rPr>
        <w:t>.</w:t>
      </w:r>
    </w:p>
    <w:p w14:paraId="5105A722" w14:textId="77777777" w:rsidR="00A9666B" w:rsidRPr="00A9666B" w:rsidRDefault="00A9666B" w:rsidP="00A9666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деятельности органов прокуратуры: </w:t>
      </w:r>
      <w:r w:rsidR="00B75C74">
        <w:rPr>
          <w:rFonts w:ascii="Times New Roman" w:hAnsi="Times New Roman" w:cs="Times New Roman"/>
          <w:sz w:val="28"/>
          <w:szCs w:val="28"/>
        </w:rPr>
        <w:t xml:space="preserve">правовой и </w:t>
      </w:r>
      <w:r>
        <w:rPr>
          <w:rFonts w:ascii="Times New Roman" w:hAnsi="Times New Roman" w:cs="Times New Roman"/>
          <w:sz w:val="28"/>
          <w:szCs w:val="28"/>
        </w:rPr>
        <w:t>статистический анализ.</w:t>
      </w:r>
    </w:p>
    <w:p w14:paraId="60E99A7E" w14:textId="77777777" w:rsidR="00AC1316" w:rsidRPr="0027063D" w:rsidRDefault="00AC1316" w:rsidP="00AC131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3D">
        <w:rPr>
          <w:rFonts w:ascii="Times New Roman" w:hAnsi="Times New Roman" w:cs="Times New Roman"/>
          <w:sz w:val="28"/>
          <w:szCs w:val="28"/>
        </w:rPr>
        <w:t>Криминологическая характеристика и тенденции налоговой преступности в Российской Федерации.</w:t>
      </w:r>
    </w:p>
    <w:p w14:paraId="7CD8B720" w14:textId="77777777" w:rsidR="00AC1316" w:rsidRDefault="00AC1316" w:rsidP="00AC131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3D">
        <w:rPr>
          <w:rFonts w:ascii="Times New Roman" w:hAnsi="Times New Roman" w:cs="Times New Roman"/>
          <w:sz w:val="28"/>
          <w:szCs w:val="28"/>
        </w:rPr>
        <w:t>Криминологическая характеристика мошенничеств в финансово-кредитной сфере и организация их предупреждения органами прокуратуры.</w:t>
      </w:r>
    </w:p>
    <w:p w14:paraId="20F64149" w14:textId="77777777" w:rsidR="00AC1316" w:rsidRPr="00AC1316" w:rsidRDefault="00AC1316" w:rsidP="00AC131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16">
        <w:rPr>
          <w:rFonts w:ascii="Times New Roman" w:hAnsi="Times New Roman" w:cs="Times New Roman"/>
          <w:sz w:val="28"/>
          <w:szCs w:val="28"/>
        </w:rPr>
        <w:t xml:space="preserve">Криминологическая характеристика </w:t>
      </w:r>
      <w:r>
        <w:rPr>
          <w:rFonts w:ascii="Times New Roman" w:hAnsi="Times New Roman" w:cs="Times New Roman"/>
          <w:sz w:val="28"/>
          <w:szCs w:val="28"/>
        </w:rPr>
        <w:t>преднамеренных</w:t>
      </w:r>
      <w:r w:rsidRPr="002633D9">
        <w:rPr>
          <w:rFonts w:ascii="Times New Roman" w:hAnsi="Times New Roman" w:cs="Times New Roman"/>
          <w:sz w:val="28"/>
          <w:szCs w:val="28"/>
        </w:rPr>
        <w:t xml:space="preserve"> банкротств</w:t>
      </w:r>
      <w:r w:rsidRPr="00AC13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C1316">
        <w:rPr>
          <w:rFonts w:ascii="Times New Roman" w:hAnsi="Times New Roman" w:cs="Times New Roman"/>
          <w:sz w:val="28"/>
          <w:szCs w:val="28"/>
        </w:rPr>
        <w:t xml:space="preserve"> предупреждение органами прокуратуры</w:t>
      </w:r>
    </w:p>
    <w:p w14:paraId="22334E56" w14:textId="77777777" w:rsidR="00AC1316" w:rsidRDefault="00AC1316" w:rsidP="00AC131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Криминологическая характеристика незаконного предпринимательства.</w:t>
      </w:r>
    </w:p>
    <w:p w14:paraId="2550F14A" w14:textId="77777777" w:rsidR="00AC1316" w:rsidRDefault="00AC1316" w:rsidP="00AC131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Детерминанты экономической преступности и их анализ на примере Российской Федерации.</w:t>
      </w:r>
    </w:p>
    <w:p w14:paraId="2D4578A1" w14:textId="77777777" w:rsidR="00AC1316" w:rsidRPr="0027063D" w:rsidRDefault="00AC1316" w:rsidP="00AC1316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89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63D">
        <w:rPr>
          <w:rFonts w:ascii="Times New Roman" w:hAnsi="Times New Roman" w:cs="Times New Roman"/>
          <w:sz w:val="28"/>
          <w:szCs w:val="28"/>
        </w:rPr>
        <w:t xml:space="preserve">Безработица как фактор экономической преступности: </w:t>
      </w:r>
      <w:r>
        <w:rPr>
          <w:rFonts w:ascii="Times New Roman" w:hAnsi="Times New Roman" w:cs="Times New Roman"/>
          <w:sz w:val="28"/>
          <w:szCs w:val="28"/>
        </w:rPr>
        <w:t>криминологический</w:t>
      </w:r>
      <w:r w:rsidRPr="0027063D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317CAC" w14:textId="77777777" w:rsidR="002633D9" w:rsidRDefault="002633D9" w:rsidP="00D8520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33D9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633D9">
        <w:rPr>
          <w:rFonts w:ascii="Times New Roman" w:hAnsi="Times New Roman" w:cs="Times New Roman"/>
          <w:sz w:val="28"/>
          <w:szCs w:val="28"/>
        </w:rPr>
        <w:t xml:space="preserve"> совершения и сокрытия экономических преступлений</w:t>
      </w:r>
      <w:r>
        <w:rPr>
          <w:rFonts w:ascii="Times New Roman" w:hAnsi="Times New Roman" w:cs="Times New Roman"/>
          <w:sz w:val="28"/>
          <w:szCs w:val="28"/>
        </w:rPr>
        <w:t>: правовой анализ и судебная практика.</w:t>
      </w:r>
    </w:p>
    <w:p w14:paraId="1A698766" w14:textId="3EBD5687" w:rsidR="00FB7881" w:rsidRPr="007867C1" w:rsidRDefault="00FB7881" w:rsidP="00F74EBB">
      <w:pPr>
        <w:rPr>
          <w:rFonts w:ascii="Times New Roman" w:hAnsi="Times New Roman" w:cs="Times New Roman"/>
          <w:sz w:val="28"/>
          <w:szCs w:val="28"/>
        </w:rPr>
      </w:pPr>
    </w:p>
    <w:sectPr w:rsidR="00FB7881" w:rsidRPr="007867C1" w:rsidSect="00F8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5468B"/>
    <w:multiLevelType w:val="hybridMultilevel"/>
    <w:tmpl w:val="302A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633D"/>
    <w:multiLevelType w:val="hybridMultilevel"/>
    <w:tmpl w:val="AC1E9EF6"/>
    <w:lvl w:ilvl="0" w:tplc="7B7850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F8000B"/>
    <w:multiLevelType w:val="hybridMultilevel"/>
    <w:tmpl w:val="9552F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81"/>
    <w:rsid w:val="00046698"/>
    <w:rsid w:val="00134BAF"/>
    <w:rsid w:val="001359CE"/>
    <w:rsid w:val="00187AF3"/>
    <w:rsid w:val="001A4D6C"/>
    <w:rsid w:val="002633D9"/>
    <w:rsid w:val="0027063D"/>
    <w:rsid w:val="003B0D27"/>
    <w:rsid w:val="003D6F36"/>
    <w:rsid w:val="004F69D7"/>
    <w:rsid w:val="00555CFB"/>
    <w:rsid w:val="005B57C7"/>
    <w:rsid w:val="00630E0D"/>
    <w:rsid w:val="006673CF"/>
    <w:rsid w:val="006F208F"/>
    <w:rsid w:val="0075582C"/>
    <w:rsid w:val="007867C1"/>
    <w:rsid w:val="007A7C72"/>
    <w:rsid w:val="0089038C"/>
    <w:rsid w:val="008C2914"/>
    <w:rsid w:val="0097317B"/>
    <w:rsid w:val="00A457D8"/>
    <w:rsid w:val="00A9185D"/>
    <w:rsid w:val="00A9666B"/>
    <w:rsid w:val="00AC1316"/>
    <w:rsid w:val="00AD59D9"/>
    <w:rsid w:val="00AE4C93"/>
    <w:rsid w:val="00B75C74"/>
    <w:rsid w:val="00C0008D"/>
    <w:rsid w:val="00C403BF"/>
    <w:rsid w:val="00D85205"/>
    <w:rsid w:val="00D87C66"/>
    <w:rsid w:val="00DB75D4"/>
    <w:rsid w:val="00E61D25"/>
    <w:rsid w:val="00EA7CDB"/>
    <w:rsid w:val="00EF210A"/>
    <w:rsid w:val="00F74EBB"/>
    <w:rsid w:val="00F85BC6"/>
    <w:rsid w:val="00FB7881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07B4"/>
  <w15:docId w15:val="{3265A117-3288-428A-B2AD-DD75DE7D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25"/>
    <w:pPr>
      <w:ind w:left="720"/>
      <w:contextualSpacing/>
    </w:pPr>
  </w:style>
  <w:style w:type="paragraph" w:customStyle="1" w:styleId="Default">
    <w:name w:val="Default"/>
    <w:rsid w:val="00DB7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кафедры экономики</dc:creator>
  <cp:lastModifiedBy>Методист кафедры экономики</cp:lastModifiedBy>
  <cp:revision>4</cp:revision>
  <dcterms:created xsi:type="dcterms:W3CDTF">2023-02-15T06:12:00Z</dcterms:created>
  <dcterms:modified xsi:type="dcterms:W3CDTF">2023-09-28T06:59:00Z</dcterms:modified>
</cp:coreProperties>
</file>