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A6" w:rsidRPr="00945509" w:rsidRDefault="005529A6" w:rsidP="005529A6">
      <w:pPr>
        <w:pStyle w:val="1"/>
        <w:numPr>
          <w:ilvl w:val="0"/>
          <w:numId w:val="0"/>
        </w:numPr>
        <w:ind w:left="360"/>
        <w:rPr>
          <w:szCs w:val="24"/>
        </w:rPr>
      </w:pPr>
      <w:bookmarkStart w:id="0" w:name="_GoBack"/>
      <w:bookmarkEnd w:id="0"/>
      <w:r w:rsidRPr="00945509">
        <w:t>П</w:t>
      </w:r>
      <w:r>
        <w:t>Е</w:t>
      </w:r>
      <w:r w:rsidRPr="00945509">
        <w:t xml:space="preserve">РЕЧЕНЬ ВОПРОСОВ </w:t>
      </w:r>
      <w:r w:rsidRPr="00945509">
        <w:rPr>
          <w:szCs w:val="24"/>
        </w:rPr>
        <w:t>К ЗАЧЕТУ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содержание  и соотношение публичного и частного страхования.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источников правового регулирования отношений в области публичного страхования.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субъектов страхового дела.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лиц, заинтересованных в страховой защите.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иных субъектов страховых отношений.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в сфере страхования и его значение.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России как орган страхового надзора.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обязательного страхования гражданской ответственности владельцев транспортных средств.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отношений по обязательному страхованию гражданской ответственности владельцев транспортных средств.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Банка России по регулированию  отношений по обязательному страхованию гражданской ответственности владельцев транспортных средств.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ОСАГО.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системы обязательного страхования гражданской ответственности владельцев транспортных средств.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Российской Федерации об обязательном страховании гражданской ответственности перевозчика за причинение вреда жизни, здоровью, имуществу пассажиров.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отношений по обязательному страхованию гражданской ответственности перевозчика за причинение вреда жизни, здоровью, имуществу пассажиров.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об обязательном страховании гражданской ответственности перевозчика за причинение вреда жизни, здоровью, имуществу пассажиров.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страхового возмещения по договорам об обязательном страховании гражданской ответственности перевозчика за причинение вреда жизни, здоровью, имуществу пассажиров.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страхования гражданской ответственности нотариуса.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обязательного страхования ответственности оценщика при осуществлении оценочной деятельности.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обязательного страхования ответственности.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обязательного государственного страхования жизни и здоровья сотрудников полиции.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обязательного государственного страхования жизни и здоровья судей.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обязательного государственного страхования жизни и здоровья прокуроров.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обязательного государственного страхования жизни и здоровья военнослужащих и приравненных к ним в обязательном государственном страховании лиц.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обязательного пенсионного страхования.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медицинское страхование: правовые основы и особенности организации в современных условиях.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социальное страхование: правовые основы и особенности организации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Правовые основы обязательного социального страхования от несчастных случаев на производстве и профессиональных заболеваний.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Федерального фонда обязательного медицинского страхования.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положение Фонда пенсионного и социального страхования Российской Федерации.</w:t>
      </w:r>
    </w:p>
    <w:p w:rsidR="008567F9" w:rsidRPr="008567F9" w:rsidRDefault="008567F9" w:rsidP="008567F9">
      <w:pPr>
        <w:pStyle w:val="a8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порядка уплаты страховых взносов в Фонд пенсионного и социального страхования Российской Федерации и Федеральный фонд обязательного медицинского страхования.</w:t>
      </w:r>
    </w:p>
    <w:p w:rsidR="0052247B" w:rsidRDefault="0052247B"/>
    <w:sectPr w:rsidR="0052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E0E63C1"/>
    <w:multiLevelType w:val="hybridMultilevel"/>
    <w:tmpl w:val="7E40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6"/>
    <w:rsid w:val="0052247B"/>
    <w:rsid w:val="005529A6"/>
    <w:rsid w:val="008567F9"/>
    <w:rsid w:val="00AD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5529A6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5529A6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529A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5529A6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5529A6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5529A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5529A6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55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5529A6"/>
  </w:style>
  <w:style w:type="paragraph" w:styleId="a8">
    <w:name w:val="List Paragraph"/>
    <w:basedOn w:val="a2"/>
    <w:uiPriority w:val="34"/>
    <w:qFormat/>
    <w:rsid w:val="00856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5529A6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2"/>
    <w:next w:val="a2"/>
    <w:link w:val="20"/>
    <w:uiPriority w:val="9"/>
    <w:unhideWhenUsed/>
    <w:qFormat/>
    <w:rsid w:val="005529A6"/>
    <w:pPr>
      <w:keepNext/>
      <w:keepLines/>
      <w:widowControl w:val="0"/>
      <w:numPr>
        <w:ilvl w:val="1"/>
        <w:numId w:val="1"/>
      </w:numPr>
      <w:tabs>
        <w:tab w:val="left" w:pos="993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529A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5529A6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0">
    <w:name w:val="ВопросыКЭкзаменам"/>
    <w:basedOn w:val="a6"/>
    <w:qFormat/>
    <w:rsid w:val="005529A6"/>
    <w:pPr>
      <w:widowControl w:val="0"/>
      <w:numPr>
        <w:ilvl w:val="1"/>
        <w:numId w:val="2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5529A6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5529A6"/>
    <w:pPr>
      <w:numPr>
        <w:ilvl w:val="0"/>
      </w:numPr>
      <w:tabs>
        <w:tab w:val="num" w:pos="360"/>
      </w:tabs>
      <w:ind w:left="0" w:firstLine="0"/>
    </w:pPr>
  </w:style>
  <w:style w:type="paragraph" w:styleId="a6">
    <w:name w:val="footer"/>
    <w:basedOn w:val="a2"/>
    <w:link w:val="a7"/>
    <w:uiPriority w:val="99"/>
    <w:semiHidden/>
    <w:unhideWhenUsed/>
    <w:rsid w:val="0055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5529A6"/>
  </w:style>
  <w:style w:type="paragraph" w:styleId="a8">
    <w:name w:val="List Paragraph"/>
    <w:basedOn w:val="a2"/>
    <w:uiPriority w:val="34"/>
    <w:qFormat/>
    <w:rsid w:val="0085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 кафедры ФБТ права</cp:lastModifiedBy>
  <cp:revision>2</cp:revision>
  <dcterms:created xsi:type="dcterms:W3CDTF">2024-09-19T13:02:00Z</dcterms:created>
  <dcterms:modified xsi:type="dcterms:W3CDTF">2024-09-19T13:02:00Z</dcterms:modified>
</cp:coreProperties>
</file>