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81" w:rsidRPr="00B70981" w:rsidRDefault="00B70981" w:rsidP="00B709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Toc533111627"/>
      <w:r w:rsidRPr="00B70981">
        <w:rPr>
          <w:rFonts w:ascii="Times New Roman" w:hAnsi="Times New Roman" w:cs="Times New Roman"/>
          <w:sz w:val="28"/>
          <w:szCs w:val="28"/>
        </w:rPr>
        <w:t xml:space="preserve">Обсуждена и утверждена на заседании кафедры финансового, банковского и таможенного права имени профессора Нины Ивановны Химичевой </w:t>
      </w:r>
    </w:p>
    <w:p w:rsidR="00B70981" w:rsidRPr="00B70981" w:rsidRDefault="00B70981" w:rsidP="00B709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B70981">
        <w:rPr>
          <w:rFonts w:ascii="Times New Roman" w:hAnsi="Times New Roman" w:cs="Times New Roman"/>
          <w:sz w:val="28"/>
          <w:szCs w:val="28"/>
        </w:rPr>
        <w:t>« 05</w:t>
      </w:r>
      <w:proofErr w:type="gramEnd"/>
      <w:r w:rsidRPr="00B70981">
        <w:rPr>
          <w:rFonts w:ascii="Times New Roman" w:hAnsi="Times New Roman" w:cs="Times New Roman"/>
          <w:sz w:val="28"/>
          <w:szCs w:val="28"/>
        </w:rPr>
        <w:t xml:space="preserve"> »  апреля 2023 года, протокол № 15</w:t>
      </w:r>
    </w:p>
    <w:p w:rsidR="00B70981" w:rsidRPr="00B70981" w:rsidRDefault="00B70981" w:rsidP="00B70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981" w:rsidRPr="00B70981" w:rsidRDefault="00B70981" w:rsidP="00B70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981" w:rsidRPr="00B70981" w:rsidRDefault="00B70981" w:rsidP="00B70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81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</w:p>
    <w:p w:rsidR="00B70981" w:rsidRPr="00B70981" w:rsidRDefault="00B70981" w:rsidP="00B70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81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 (магистерских диссертаций)</w:t>
      </w:r>
    </w:p>
    <w:p w:rsidR="00B70981" w:rsidRPr="00B70981" w:rsidRDefault="00B70981" w:rsidP="00B70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7098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направлению 40.04.01 Юриспруденция</w:t>
      </w:r>
    </w:p>
    <w:p w:rsidR="00B70981" w:rsidRPr="00B70981" w:rsidRDefault="00B70981" w:rsidP="00B7098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7098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магистерская программа «Юрист в сфере международного</w:t>
      </w:r>
    </w:p>
    <w:p w:rsidR="00B70981" w:rsidRPr="00B70981" w:rsidRDefault="00B70981" w:rsidP="00B7098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7098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 евразийского права»</w:t>
      </w:r>
    </w:p>
    <w:p w:rsidR="00B70981" w:rsidRPr="00B70981" w:rsidRDefault="00B70981" w:rsidP="00B7098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7098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кафедре финансового, банковского и таможенного права имени профессора Нины Ивановны Химичевой </w:t>
      </w:r>
    </w:p>
    <w:p w:rsidR="00B70981" w:rsidRPr="00B70981" w:rsidRDefault="00B70981" w:rsidP="00B70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81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bookmarkEnd w:id="0"/>
    <w:p w:rsidR="00DA48CC" w:rsidRPr="00DA48CC" w:rsidRDefault="00DA48CC" w:rsidP="00DA48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F8" w:rsidRPr="00527717" w:rsidRDefault="00DF13F8" w:rsidP="00C87FD0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Правовое регулирование таможенного администрирования в условиях евразийской интеграции: проблемы теории и практики</w:t>
      </w:r>
    </w:p>
    <w:p w:rsidR="005A6529" w:rsidRPr="00527717" w:rsidRDefault="005A6529" w:rsidP="00C87FD0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таможенного дела: особенности правового регулирования и правоприменения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Международное сотрудничество в сфере банковского регулирования</w:t>
      </w:r>
    </w:p>
    <w:p w:rsidR="00527717" w:rsidRPr="00BE272D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272D">
        <w:rPr>
          <w:rFonts w:ascii="Times New Roman" w:hAnsi="Times New Roman" w:cs="Times New Roman"/>
          <w:sz w:val="28"/>
          <w:szCs w:val="28"/>
        </w:rPr>
        <w:t>Финансовое право Евр</w:t>
      </w:r>
      <w:r w:rsidR="00395886">
        <w:rPr>
          <w:rFonts w:ascii="Times New Roman" w:hAnsi="Times New Roman" w:cs="Times New Roman"/>
          <w:sz w:val="28"/>
          <w:szCs w:val="28"/>
        </w:rPr>
        <w:t>азийского</w:t>
      </w:r>
      <w:r w:rsidRPr="00BE272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72032C" w:rsidRPr="00BE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 xml:space="preserve">Предмет, метод и источники налогового права </w:t>
      </w:r>
      <w:r w:rsidR="00395886" w:rsidRPr="00BE272D">
        <w:rPr>
          <w:rFonts w:ascii="Times New Roman" w:hAnsi="Times New Roman" w:cs="Times New Roman"/>
          <w:sz w:val="28"/>
          <w:szCs w:val="28"/>
        </w:rPr>
        <w:t>Евр</w:t>
      </w:r>
      <w:r w:rsidR="00395886">
        <w:rPr>
          <w:rFonts w:ascii="Times New Roman" w:hAnsi="Times New Roman" w:cs="Times New Roman"/>
          <w:sz w:val="28"/>
          <w:szCs w:val="28"/>
        </w:rPr>
        <w:t>азийского</w:t>
      </w:r>
      <w:r w:rsidR="00395886" w:rsidRPr="00BE272D">
        <w:rPr>
          <w:rFonts w:ascii="Times New Roman" w:hAnsi="Times New Roman" w:cs="Times New Roman"/>
          <w:sz w:val="28"/>
          <w:szCs w:val="28"/>
        </w:rPr>
        <w:t xml:space="preserve"> </w:t>
      </w:r>
      <w:r w:rsidRPr="00527717">
        <w:rPr>
          <w:rFonts w:ascii="Times New Roman" w:hAnsi="Times New Roman" w:cs="Times New Roman"/>
          <w:sz w:val="28"/>
          <w:szCs w:val="28"/>
        </w:rPr>
        <w:t>союза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Конвенционное налоговое право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Международно-правовое регулирование финансового контроля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Налоговые системы унитарных государств</w:t>
      </w:r>
    </w:p>
    <w:p w:rsidR="00527717" w:rsidRPr="00871D9E" w:rsidRDefault="00527717" w:rsidP="00871D9E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 xml:space="preserve">Правовые основы международного сотрудничества в борьбе с </w:t>
      </w:r>
      <w:r w:rsidRPr="00871D9E">
        <w:rPr>
          <w:rFonts w:ascii="Times New Roman" w:hAnsi="Times New Roman" w:cs="Times New Roman"/>
          <w:sz w:val="28"/>
          <w:szCs w:val="28"/>
        </w:rPr>
        <w:t>уклонением от уплаты налогов</w:t>
      </w:r>
    </w:p>
    <w:p w:rsidR="00BE272D" w:rsidRPr="00871D9E" w:rsidRDefault="00BE272D" w:rsidP="00871D9E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D9E">
        <w:rPr>
          <w:rFonts w:ascii="Times New Roman" w:hAnsi="Times New Roman" w:cs="Times New Roman"/>
          <w:sz w:val="28"/>
          <w:szCs w:val="28"/>
        </w:rPr>
        <w:t>Международное сотрудничество Центрального банка Российской Федерации с национальными (центральными) банками зарубежных государств.</w:t>
      </w:r>
    </w:p>
    <w:p w:rsidR="00871D9E" w:rsidRPr="00871D9E" w:rsidRDefault="00871D9E" w:rsidP="00871D9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основы защиты прав и законных интересов субъектов международных финансовых отношений.</w:t>
      </w:r>
    </w:p>
    <w:p w:rsidR="00871D9E" w:rsidRPr="00871D9E" w:rsidRDefault="00871D9E" w:rsidP="00B40DD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Санкционная</w:t>
      </w:r>
      <w:proofErr w:type="spellEnd"/>
      <w:r w:rsidRPr="0087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международно-правовая политика в сфере финансовых отношений.</w:t>
      </w:r>
    </w:p>
    <w:p w:rsidR="00871D9E" w:rsidRPr="00B40DDB" w:rsidRDefault="00871D9E" w:rsidP="00B40DD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Финансово-правое обеспечение суверенных фондов.</w:t>
      </w:r>
    </w:p>
    <w:p w:rsidR="00B40DDB" w:rsidRPr="00B40DDB" w:rsidRDefault="00B40DDB" w:rsidP="00B40DDB">
      <w:pPr>
        <w:pStyle w:val="a4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B40DDB">
        <w:rPr>
          <w:color w:val="000000"/>
          <w:sz w:val="28"/>
          <w:szCs w:val="28"/>
        </w:rPr>
        <w:t>Совершенствование банковского надзора в условиях модернизации банковской си</w:t>
      </w:r>
      <w:bookmarkStart w:id="1" w:name="_GoBack"/>
      <w:bookmarkEnd w:id="1"/>
      <w:r w:rsidRPr="00B40DDB">
        <w:rPr>
          <w:color w:val="000000"/>
          <w:sz w:val="28"/>
          <w:szCs w:val="28"/>
        </w:rPr>
        <w:t>стемы России.</w:t>
      </w:r>
    </w:p>
    <w:p w:rsidR="00B40DDB" w:rsidRPr="00B70981" w:rsidRDefault="00B40DDB" w:rsidP="00F77E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B40DDB">
        <w:rPr>
          <w:noProof/>
          <w:snapToGrid w:val="0"/>
          <w:sz w:val="28"/>
          <w:szCs w:val="28"/>
        </w:rPr>
        <w:t>Тенденции в развитии отдельных видов банковских продуктов и услуг: финансово-правовой аспект</w:t>
      </w:r>
      <w:r w:rsidR="00B70981">
        <w:rPr>
          <w:noProof/>
          <w:snapToGrid w:val="0"/>
          <w:sz w:val="28"/>
          <w:szCs w:val="28"/>
        </w:rPr>
        <w:t>.</w:t>
      </w:r>
    </w:p>
    <w:p w:rsidR="00B70981" w:rsidRDefault="00B70981" w:rsidP="00B70981">
      <w:pPr>
        <w:pStyle w:val="a4"/>
        <w:spacing w:before="0" w:beforeAutospacing="0" w:after="0" w:afterAutospacing="0"/>
        <w:jc w:val="both"/>
        <w:rPr>
          <w:noProof/>
          <w:snapToGrid w:val="0"/>
          <w:sz w:val="28"/>
          <w:szCs w:val="28"/>
        </w:rPr>
      </w:pPr>
    </w:p>
    <w:p w:rsidR="00B70981" w:rsidRDefault="0088303D" w:rsidP="00B70981">
      <w:pPr>
        <w:pStyle w:val="a4"/>
        <w:spacing w:before="0" w:beforeAutospacing="0" w:after="0" w:afterAutospacing="0"/>
        <w:jc w:val="both"/>
        <w:rPr>
          <w:noProof/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D70076" wp14:editId="50397958">
            <wp:simplePos x="0" y="0"/>
            <wp:positionH relativeFrom="column">
              <wp:posOffset>2646045</wp:posOffset>
            </wp:positionH>
            <wp:positionV relativeFrom="paragraph">
              <wp:posOffset>26035</wp:posOffset>
            </wp:positionV>
            <wp:extent cx="1047394" cy="46482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94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81" w:rsidRPr="00F77E33" w:rsidRDefault="0088303D" w:rsidP="00B709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6934835</wp:posOffset>
            </wp:positionV>
            <wp:extent cx="12877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981">
        <w:rPr>
          <w:noProof/>
          <w:snapToGrid w:val="0"/>
          <w:sz w:val="28"/>
          <w:szCs w:val="28"/>
        </w:rPr>
        <w:t>Заведующий кафедрой</w:t>
      </w:r>
      <w:r w:rsidR="00B70981">
        <w:rPr>
          <w:noProof/>
          <w:snapToGrid w:val="0"/>
          <w:sz w:val="28"/>
          <w:szCs w:val="28"/>
        </w:rPr>
        <w:tab/>
      </w:r>
      <w:r w:rsidR="00B70981">
        <w:rPr>
          <w:noProof/>
          <w:snapToGrid w:val="0"/>
          <w:sz w:val="28"/>
          <w:szCs w:val="28"/>
        </w:rPr>
        <w:tab/>
      </w:r>
      <w:r w:rsidR="00B70981">
        <w:rPr>
          <w:noProof/>
          <w:snapToGrid w:val="0"/>
          <w:sz w:val="28"/>
          <w:szCs w:val="28"/>
        </w:rPr>
        <w:tab/>
      </w:r>
      <w:r w:rsidR="00B70981">
        <w:rPr>
          <w:noProof/>
          <w:snapToGrid w:val="0"/>
          <w:sz w:val="28"/>
          <w:szCs w:val="28"/>
        </w:rPr>
        <w:tab/>
      </w:r>
      <w:r w:rsidR="00B70981">
        <w:rPr>
          <w:noProof/>
          <w:snapToGrid w:val="0"/>
          <w:sz w:val="28"/>
          <w:szCs w:val="28"/>
        </w:rPr>
        <w:tab/>
      </w:r>
      <w:r w:rsidR="00B70981">
        <w:rPr>
          <w:noProof/>
          <w:snapToGrid w:val="0"/>
          <w:sz w:val="28"/>
          <w:szCs w:val="28"/>
        </w:rPr>
        <w:tab/>
      </w:r>
      <w:r w:rsidR="00B70981">
        <w:rPr>
          <w:noProof/>
          <w:snapToGrid w:val="0"/>
          <w:sz w:val="28"/>
          <w:szCs w:val="28"/>
        </w:rPr>
        <w:tab/>
        <w:t>Покачалова Е.В.</w:t>
      </w:r>
    </w:p>
    <w:sectPr w:rsidR="00B70981" w:rsidRPr="00F7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3219"/>
    <w:multiLevelType w:val="hybridMultilevel"/>
    <w:tmpl w:val="F832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079D"/>
    <w:multiLevelType w:val="hybridMultilevel"/>
    <w:tmpl w:val="ACC8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DF2"/>
    <w:multiLevelType w:val="multilevel"/>
    <w:tmpl w:val="B0A4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D4C4C"/>
    <w:multiLevelType w:val="hybridMultilevel"/>
    <w:tmpl w:val="A8C2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421EB"/>
    <w:multiLevelType w:val="hybridMultilevel"/>
    <w:tmpl w:val="F83EE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FE6D37"/>
    <w:multiLevelType w:val="hybridMultilevel"/>
    <w:tmpl w:val="E410D4C8"/>
    <w:lvl w:ilvl="0" w:tplc="B28427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5D"/>
    <w:rsid w:val="000E695D"/>
    <w:rsid w:val="0012065C"/>
    <w:rsid w:val="00212133"/>
    <w:rsid w:val="00395886"/>
    <w:rsid w:val="00414895"/>
    <w:rsid w:val="00527717"/>
    <w:rsid w:val="005A6529"/>
    <w:rsid w:val="005B50CF"/>
    <w:rsid w:val="00707C1B"/>
    <w:rsid w:val="0072032C"/>
    <w:rsid w:val="00871D9E"/>
    <w:rsid w:val="0088303D"/>
    <w:rsid w:val="008E7C4E"/>
    <w:rsid w:val="00B40DDB"/>
    <w:rsid w:val="00B70981"/>
    <w:rsid w:val="00B72AF5"/>
    <w:rsid w:val="00BE272D"/>
    <w:rsid w:val="00C14585"/>
    <w:rsid w:val="00C87FD0"/>
    <w:rsid w:val="00D436CD"/>
    <w:rsid w:val="00DA48CC"/>
    <w:rsid w:val="00DF13F8"/>
    <w:rsid w:val="00F7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9F7E-604B-48E0-9161-AC12A447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БТФ права</cp:lastModifiedBy>
  <cp:revision>4</cp:revision>
  <dcterms:created xsi:type="dcterms:W3CDTF">2023-04-19T09:38:00Z</dcterms:created>
  <dcterms:modified xsi:type="dcterms:W3CDTF">2023-06-15T05:58:00Z</dcterms:modified>
</cp:coreProperties>
</file>