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DC" w:rsidRPr="002B53DC" w:rsidRDefault="002B53DC" w:rsidP="002B53D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Toc533111627"/>
      <w:r w:rsidRPr="002B53DC">
        <w:rPr>
          <w:rFonts w:ascii="Times New Roman" w:hAnsi="Times New Roman" w:cs="Times New Roman"/>
          <w:sz w:val="28"/>
          <w:szCs w:val="28"/>
        </w:rPr>
        <w:t xml:space="preserve">Обсуждена и утверждена на заседании кафедры финансового, банковского и таможенного права имени профессора Нины Ивановны Химичевой </w:t>
      </w:r>
    </w:p>
    <w:p w:rsidR="002B53DC" w:rsidRPr="002B53DC" w:rsidRDefault="002B53DC" w:rsidP="002B53D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2B53DC">
        <w:rPr>
          <w:rFonts w:ascii="Times New Roman" w:hAnsi="Times New Roman" w:cs="Times New Roman"/>
          <w:sz w:val="28"/>
          <w:szCs w:val="28"/>
        </w:rPr>
        <w:t>« 05</w:t>
      </w:r>
      <w:proofErr w:type="gramEnd"/>
      <w:r w:rsidRPr="002B53DC">
        <w:rPr>
          <w:rFonts w:ascii="Times New Roman" w:hAnsi="Times New Roman" w:cs="Times New Roman"/>
          <w:sz w:val="28"/>
          <w:szCs w:val="28"/>
        </w:rPr>
        <w:t xml:space="preserve"> »  апреля 2023 года, протокол № 15</w:t>
      </w:r>
    </w:p>
    <w:p w:rsidR="002B53DC" w:rsidRPr="002B53DC" w:rsidRDefault="002B53DC" w:rsidP="002B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3DC" w:rsidRPr="002B53DC" w:rsidRDefault="002B53DC" w:rsidP="002B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59" w:rsidRDefault="009B4A59" w:rsidP="002B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2B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3DC" w:rsidRPr="002B53DC" w:rsidRDefault="002B53DC" w:rsidP="002B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DC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  <w:r w:rsidR="009B4A5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2B53DC">
        <w:rPr>
          <w:rFonts w:ascii="Times New Roman" w:hAnsi="Times New Roman" w:cs="Times New Roman"/>
          <w:b/>
          <w:sz w:val="28"/>
          <w:szCs w:val="28"/>
        </w:rPr>
        <w:t>(магистерских диссертаций)</w:t>
      </w:r>
    </w:p>
    <w:p w:rsidR="002B53DC" w:rsidRPr="002B53DC" w:rsidRDefault="002B53DC" w:rsidP="002B5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B53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направлению 40.04.01 Юриспруденция</w:t>
      </w:r>
    </w:p>
    <w:p w:rsidR="002B53DC" w:rsidRPr="002B53DC" w:rsidRDefault="002B53DC" w:rsidP="002B5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B53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магистерская программа «Юрист в сфере экологии и природопользования»</w:t>
      </w:r>
    </w:p>
    <w:p w:rsidR="002B53DC" w:rsidRPr="002B53DC" w:rsidRDefault="002B53DC" w:rsidP="002B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DC">
        <w:rPr>
          <w:rFonts w:ascii="Times New Roman" w:hAnsi="Times New Roman" w:cs="Times New Roman"/>
          <w:b/>
          <w:sz w:val="28"/>
          <w:szCs w:val="28"/>
        </w:rPr>
        <w:t>по кафедре финансового, банковского и таможенного права имени профессора Нины Ивановны Химичевой</w:t>
      </w:r>
    </w:p>
    <w:p w:rsidR="002B53DC" w:rsidRDefault="002B53DC" w:rsidP="002B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DC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2B53DC" w:rsidRDefault="002B53DC" w:rsidP="002B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3DC" w:rsidRPr="002B53DC" w:rsidRDefault="002B53DC" w:rsidP="002B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712F0" w:rsidRPr="00C23166" w:rsidRDefault="000712F0" w:rsidP="00C23166">
      <w:pPr>
        <w:spacing w:after="0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C23166">
        <w:rPr>
          <w:rFonts w:ascii="Helvetica Neue" w:eastAsia="Times New Roman" w:hAnsi="Helvetica Neue" w:cs="Times New Roman"/>
          <w:sz w:val="28"/>
          <w:szCs w:val="28"/>
          <w:lang w:eastAsia="ru-RU"/>
        </w:rPr>
        <w:t xml:space="preserve">1. Особенности финансово-правового регулирования системы </w:t>
      </w:r>
      <w:proofErr w:type="spellStart"/>
      <w:r w:rsidRPr="00C23166">
        <w:rPr>
          <w:rFonts w:ascii="Helvetica Neue" w:eastAsia="Times New Roman" w:hAnsi="Helvetica Neue" w:cs="Times New Roman"/>
          <w:sz w:val="28"/>
          <w:szCs w:val="28"/>
          <w:lang w:eastAsia="ru-RU"/>
        </w:rPr>
        <w:t>природоресурсных</w:t>
      </w:r>
      <w:proofErr w:type="spellEnd"/>
      <w:r w:rsidRPr="00C23166">
        <w:rPr>
          <w:rFonts w:ascii="Helvetica Neue" w:eastAsia="Times New Roman" w:hAnsi="Helvetica Neue" w:cs="Times New Roman"/>
          <w:sz w:val="28"/>
          <w:szCs w:val="28"/>
          <w:lang w:eastAsia="ru-RU"/>
        </w:rPr>
        <w:t xml:space="preserve"> платежей в России.</w:t>
      </w:r>
    </w:p>
    <w:p w:rsidR="000712F0" w:rsidRPr="00C23166" w:rsidRDefault="000712F0" w:rsidP="00C23166">
      <w:pPr>
        <w:spacing w:after="0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C23166">
        <w:rPr>
          <w:rFonts w:ascii="Helvetica Neue" w:eastAsia="Times New Roman" w:hAnsi="Helvetica Neue" w:cs="Times New Roman"/>
          <w:sz w:val="28"/>
          <w:szCs w:val="28"/>
          <w:lang w:eastAsia="ru-RU"/>
        </w:rPr>
        <w:t>2. Правовые основы налогообложения в сфере недропользования.</w:t>
      </w:r>
    </w:p>
    <w:p w:rsidR="002B53DC" w:rsidRDefault="000712F0" w:rsidP="00C23166">
      <w:pPr>
        <w:spacing w:after="0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C23166">
        <w:rPr>
          <w:rFonts w:ascii="Helvetica Neue" w:eastAsia="Times New Roman" w:hAnsi="Helvetica Neue" w:cs="Times New Roman"/>
          <w:sz w:val="28"/>
          <w:szCs w:val="28"/>
          <w:lang w:eastAsia="ru-RU"/>
        </w:rPr>
        <w:t>3. Система платежей за загрязнение окружающей среды, взимаемых в Российской Федерации.</w:t>
      </w:r>
    </w:p>
    <w:p w:rsidR="002B53DC" w:rsidRDefault="002B53DC" w:rsidP="00C231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Helvetica Neue" w:eastAsia="Times New Roman" w:hAnsi="Helvetica Neue" w:cs="Times New Roman"/>
          <w:sz w:val="28"/>
          <w:szCs w:val="28"/>
          <w:lang w:eastAsia="ru-RU"/>
        </w:rPr>
        <w:t xml:space="preserve">4. </w:t>
      </w:r>
      <w:r w:rsidRPr="00920F15">
        <w:rPr>
          <w:rFonts w:ascii="Times New Roman" w:hAnsi="Times New Roman"/>
          <w:bCs/>
          <w:sz w:val="28"/>
          <w:szCs w:val="28"/>
        </w:rPr>
        <w:t>Правовое регулирование налогообложения добычи и реализации природных ископаемых в Российской Федерации (на примере конкретного вида природного ископаемого)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53DC" w:rsidRPr="00920F15" w:rsidRDefault="002B53DC" w:rsidP="002B5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920F1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правового регулирования платежей за загрязнение окружающей природной среды.</w:t>
      </w:r>
    </w:p>
    <w:p w:rsidR="002B53DC" w:rsidRPr="00C23166" w:rsidRDefault="002B53DC" w:rsidP="00C23166">
      <w:pPr>
        <w:spacing w:after="0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0F33D7" wp14:editId="7A44B93C">
            <wp:simplePos x="0" y="0"/>
            <wp:positionH relativeFrom="column">
              <wp:posOffset>2795905</wp:posOffset>
            </wp:positionH>
            <wp:positionV relativeFrom="paragraph">
              <wp:posOffset>170815</wp:posOffset>
            </wp:positionV>
            <wp:extent cx="12877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8B" w:rsidRPr="00C23166" w:rsidRDefault="002B53DC" w:rsidP="00C23166">
      <w:pPr>
        <w:pStyle w:val="a3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6934835</wp:posOffset>
            </wp:positionV>
            <wp:extent cx="12877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Покачалова Е.В.</w:t>
      </w:r>
    </w:p>
    <w:p w:rsidR="00E83216" w:rsidRPr="00E83216" w:rsidRDefault="00E83216" w:rsidP="00E83216">
      <w:pPr>
        <w:pStyle w:val="a3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3216" w:rsidRPr="00E8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718"/>
    <w:multiLevelType w:val="hybridMultilevel"/>
    <w:tmpl w:val="11DC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32D"/>
    <w:multiLevelType w:val="hybridMultilevel"/>
    <w:tmpl w:val="11DC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6353"/>
    <w:multiLevelType w:val="multilevel"/>
    <w:tmpl w:val="4E12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D6BD1"/>
    <w:multiLevelType w:val="multilevel"/>
    <w:tmpl w:val="EAA08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23D25"/>
    <w:multiLevelType w:val="hybridMultilevel"/>
    <w:tmpl w:val="B37AD7BA"/>
    <w:lvl w:ilvl="0" w:tplc="7520BF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8CA39F9"/>
    <w:multiLevelType w:val="multilevel"/>
    <w:tmpl w:val="D9C61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AC"/>
    <w:multiLevelType w:val="hybridMultilevel"/>
    <w:tmpl w:val="DE2C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D30EB"/>
    <w:multiLevelType w:val="hybridMultilevel"/>
    <w:tmpl w:val="47E69FB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A72E65"/>
    <w:multiLevelType w:val="hybridMultilevel"/>
    <w:tmpl w:val="4FB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13"/>
    <w:rsid w:val="000712F0"/>
    <w:rsid w:val="00123530"/>
    <w:rsid w:val="00125321"/>
    <w:rsid w:val="00177988"/>
    <w:rsid w:val="00214802"/>
    <w:rsid w:val="002B53DC"/>
    <w:rsid w:val="002D1DC1"/>
    <w:rsid w:val="00322E9B"/>
    <w:rsid w:val="003B38DA"/>
    <w:rsid w:val="00456E26"/>
    <w:rsid w:val="005618E1"/>
    <w:rsid w:val="00607549"/>
    <w:rsid w:val="00613F4B"/>
    <w:rsid w:val="0069398E"/>
    <w:rsid w:val="006A6EB0"/>
    <w:rsid w:val="006F25A4"/>
    <w:rsid w:val="007A2A3A"/>
    <w:rsid w:val="007A57B6"/>
    <w:rsid w:val="007B05CB"/>
    <w:rsid w:val="007D40B7"/>
    <w:rsid w:val="008E1A04"/>
    <w:rsid w:val="008E7674"/>
    <w:rsid w:val="008E7C6D"/>
    <w:rsid w:val="008F38D3"/>
    <w:rsid w:val="00920F15"/>
    <w:rsid w:val="009813C8"/>
    <w:rsid w:val="009A6FA0"/>
    <w:rsid w:val="009B4A59"/>
    <w:rsid w:val="00A1530E"/>
    <w:rsid w:val="00A3505C"/>
    <w:rsid w:val="00A357B1"/>
    <w:rsid w:val="00AD4906"/>
    <w:rsid w:val="00AE3B29"/>
    <w:rsid w:val="00AE6430"/>
    <w:rsid w:val="00B5395A"/>
    <w:rsid w:val="00B871E0"/>
    <w:rsid w:val="00C217CF"/>
    <w:rsid w:val="00C23166"/>
    <w:rsid w:val="00C43F5F"/>
    <w:rsid w:val="00C5693A"/>
    <w:rsid w:val="00C8215B"/>
    <w:rsid w:val="00CA10B6"/>
    <w:rsid w:val="00CB272F"/>
    <w:rsid w:val="00D03503"/>
    <w:rsid w:val="00D26B13"/>
    <w:rsid w:val="00E44E50"/>
    <w:rsid w:val="00E83216"/>
    <w:rsid w:val="00E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F894-380F-4DBF-854F-8ED552A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6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БТФ права</dc:creator>
  <cp:keywords/>
  <dc:description/>
  <cp:lastModifiedBy>Методист кафедры БТФ права</cp:lastModifiedBy>
  <cp:revision>4</cp:revision>
  <dcterms:created xsi:type="dcterms:W3CDTF">2023-04-19T09:39:00Z</dcterms:created>
  <dcterms:modified xsi:type="dcterms:W3CDTF">2023-06-15T05:54:00Z</dcterms:modified>
</cp:coreProperties>
</file>