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64" w:rsidRPr="000C433B" w:rsidRDefault="00BE5564" w:rsidP="00BE5564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1.Гражданскоепроцессуальное </w:t>
      </w:r>
      <w:proofErr w:type="gramStart"/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отрасль права: понятие, предмет, метод и система.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2.Понятие гражданского судопроизводства. Цель, задачи, виды и стадии гражданского судопроизводства.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3.Гражданские процессуальные нормы (понятие, виды, особенности структуры).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4.Гражданская процессуальная форма: понятие, черты, значение и 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5.Понятие, значение и классификация принципов гражданского процессуального права.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6.Принципзаконности в гражданском процессуальном праве.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7.Принципдиспозитивности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8.Осуществление правосудия на основе состязательности и равноправия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9.Принципы непосредственности, непрерывности, устности (понятие и содержание). Исключения из 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непосредственности и непрерывности.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10.Понятие, специфика и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11.Гражданская процессуальная правоспособность и дееспособность.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12.Субъекты гражданских процессуальных правоотношений, их классификация.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14.Лица, участвующие в деле: понятие признаки, состав. Их процессуальные права и обязанности.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15.Лица, содействующие осуществлению правосудия. Их состав и правовое положение в судопроизводстве.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16.Понятие сторон в гражданском судопроизводстве. Отличие сторон от других лиц, участвующих в деле. Процессуальные права и обязанности сторон.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17.Изменение размера исковых требований, отказ от иска и признание иска. Процессуальные последствия отказа от иска и признания иска.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18.Мировое соглашение и его виды. Порядок и правовые последствия его заключения в судебном порядке.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19.Цель, основания и виды процессуального соучастия. Процессуальные 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соучастников.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20.Понятие надлежащего и ненадлежащего ответчика. Условия, порядок и последствия замены ненадлежащего ответчика.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21.Процессуальное правопреемство (понятие и основания). Порядок вступления в процесс правопреемника и его правовое положение.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22.Третьи лица, заявляющие самостоятельные требования относительно предмета спора. Отличие третьих лиц, заявляющих самостоятельные требования относительно предмета спора, от первоначальных истцов и соистцов.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23.Третьи лица, не заявляющие самостоятельных требований относительно предмета спора.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24.Основания и формы участия прокурора в гражданском судопроизводстве.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25.Субъекты,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26.Понятие и значение представительства в суде.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27.Виды представительства в суде.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28.Полномочия представителя в суде и их оформление.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29.Понятие, значение и виды гражданской процессуальной ответственности. </w:t>
      </w: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Предпосылки и основания привлечения к гражданской процессуальной ответственности.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30.Понятиеи виды подсудности, ее отличие от подведомственности. Правовые последствия несоблюдения правил подсудности дел.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31.Родовая подсудность, ее виды.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32.Территориальная подсудность и ее виды. Порядок передачи дела из одного суда в другой суд.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33.Понятие, назначение и виды судебных расходов в гражданском судопроизводстве.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34.Государственная пошлина: понятие, виды, порядок исчисления.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35.Судебные издержки, их виды. Отличие от государственной пошлины.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36.Распределение судебных расходов.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37.Понятие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38.Понятие судебного доказывания, его цель и стадии.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39.Предмет доказывания. Классификация обстоятельств, входящих в предмет доказывания.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40.Распределение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41.Понятие и виды средств доказывания. Относимость доказательств и допустимость средств доказывания.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42.Понятие и классификация доказательств.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43.Объяснения сторон и третьих лиц, их особенность как средства доказывания.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44.Показания свидетелей как средство доказывания. Права и обязанности свидетелей. Свидетельский иммунитет.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45.Письменные доказательства и их классификация.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46.Вещественные доказательства. Отличие вещественных доказательств от письменных.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47.Аудио и видеозаписи, как средства доказывания.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48.Заключение эксперта как средство доказывания. Процессуальные права и обязанности эксперта.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49.Виды судебных экспертиз.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50.Судебный порядок обеспечения доказательств.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51.Оценка доказательств (общие правила).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52.Судебные поручения: порядок дачи и выполнения судебного поручения.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53.Понятие и элементы иска.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54.Виды исков.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55.Право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56.Обеспечение иска.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57.Судебный приказ как итоговое постановление упрощенного судопроизводства. Требования, по которым выдается судебный приказ.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58.Порядок выдачи и отмены судебного приказа.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59.Понятие и сущность искового производства.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60.Право на судебную защиту ответчика и процессуальные средства его осуществления. Возражения ответчика против иска.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61.Оставление заявления без рассмотрения: понятия, основания и процессуальный порядок. Отличие прекращения производства по делу от оставления заявления без рассмотрения.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62.Задачи и значение подготовки дела к судебному разбирательству. Действия суда и сторон по подготовке дела к судебному разбирательству.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63.Предварительное судебное заседание.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64.Судебные извещения и вызовы.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65.Судебное разбирательство как основная стадия гражданского судопроизводства. Части судебного заседания.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66.Участие специалиста в гражданском судопроизводстве: назначение, права и обязанности специалиста. Отличие специалиста от эксперта.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67.Судебные прения. Последовательность выступлений участников судебных прений.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68.Порядок вынесения и оглашения судебного решения в суде первой инстанции.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69.Сущность судебного решения.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70.Процессуальная форма судебного решения. Части судебного решения.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71.Момент вступления судебного решения в законную силу. Понятие законной силы судебного решения, его свойства, объективные и субъективные пределы.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72.Способы устранения недостатков судебного решения вынесшим его судом.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73.Немедленное (предварительное) исполнение судебных решений (виды и основания).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74.Прекращение производства по делу: понятие, основания и процессуальный порядок.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75.Приостановление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76.Протокол судебного заседания: содержание, реквизиты. Порядок принесения и рассмотрения замечаний на протокол судебного заседания.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77.Понятие и виды судебных постановлений. Отличие судебного решения от судебного определения.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78.Определения суда первой инстанции: понятие и классификация.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79.Заочное решение: особенности вынесения и обжалования.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80.Понятие и сущность особого производства. Отличие особого производства от иных видов гражданского судопроизводства.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81.Установление фактов, имеющих юридическое значение, в особом производстве.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82.Судопроизводство по делам об усыновлении (удочерении).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83.Судопроизводство по делам о признании гражданина безвестно отсутствующим и объявлении гражданина умершим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84.Судопроизводство по делам об ограничении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85.Судопроизводство по делам об объявлении несовершеннолетнего полностью дееспособным (эмансипация).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86.Судопроизводство по делам о признании движимой вещи бесхозяйной и о признании права муниципальной собственности на бесхозяйную недвижимую вещь.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87.Рассмотрение в гражданском судопроизводстве заявлений о совершенных нотариальных действиях или об отказе в их совершении.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88.Судопроизводство по делам о восстановлении прав по утраченным документам на предъявителя или ордерным ценным бумагам (вызывное производство).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89.Порядок восстановления утраченного судебного производства.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90.Сущность и значение обжалования определений суда, не вступивших в законную силу.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91.Производство по делам с участием иностранного государства.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92.Право апелляционного обжалования (принесения представления). Субъекты, объект, сроки и процессуальный порядок обжалования (принесения представления).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93.Производство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94.Определения суда апелляционной инстанции.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95.Сущность и значение кассационного обжалования и пересмотра судебных постановлений, вступивших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законную силу.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96.Право кассационного обжалования (подачи представления) судебных решений. Субъекты, объект, сроки и процессуальный порядок обжалования (подачи представления).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97.Производство по жалобе (представлению) в суде кассационной инстанции.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98.Полномочия суда кассационной инстанции. Основания к отмене и изменению решения суда в кассационном порядке. Основания для вынесения нового решения.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99.Право на обращение в суд надзорной инстанции. Субъекты, объекты, сроки обжалования (подачи представления). Процессуальный порядок подачи надзорной жалобы (подачи представления).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100.Производство по надзорной жалобе или представлению прокурора в суде надзорной инстанции. Сроки рассмотрения дела.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101.Полномочия суда </w:t>
      </w:r>
      <w:proofErr w:type="spellStart"/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надзорнойинстанции</w:t>
      </w:r>
      <w:proofErr w:type="spellEnd"/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отмены или изменения судебных постановлений в порядке надзора.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102.Понятие вновь открывшихся обстоятельств и их отличие от новых обстоятельств и доказательств. Основания для пересмотра по вновь открывшимся обстоятельствам.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103.Возбуждение производства и порядок пересмотра дел по вновь открывшимся обстоятельствам. Полномочия суда.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104.Правовое положение иностранных лиц в российском гражданском судопроизводстве.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105.Подсудность дел с участием иностранных лиц судам в Российской Федерации.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106.Признание и исполнение решений иностранных третейских судов (арбитражей).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107.Производство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BE5564" w:rsidRPr="000C433B" w:rsidRDefault="00BE5564" w:rsidP="00BE5564">
      <w:pPr>
        <w:widowControl w:val="0"/>
        <w:numPr>
          <w:ilvl w:val="2"/>
          <w:numId w:val="0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B">
        <w:rPr>
          <w:rFonts w:ascii="Times New Roman" w:eastAsia="Times New Roman" w:hAnsi="Times New Roman" w:cs="Times New Roman"/>
          <w:sz w:val="24"/>
          <w:szCs w:val="24"/>
          <w:lang w:eastAsia="ru-RU"/>
        </w:rPr>
        <w:t>108.Производство, связанное с исполнением судебных постановлений и постановлений иных органов: общая характеристика.</w:t>
      </w: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5"/>
    <w:rsid w:val="007720E5"/>
    <w:rsid w:val="00BE5564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759E-BDC2-4986-B34D-057E840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8995</Characters>
  <Application>Microsoft Office Word</Application>
  <DocSecurity>0</DocSecurity>
  <Lines>74</Lines>
  <Paragraphs>21</Paragraphs>
  <ScaleCrop>false</ScaleCrop>
  <Company>ФГБОУ СГЮА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2023-04-25T07:26:00Z</dcterms:created>
  <dcterms:modified xsi:type="dcterms:W3CDTF">2023-04-25T07:26:00Z</dcterms:modified>
</cp:coreProperties>
</file>