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57" w:rsidRDefault="00E23457" w:rsidP="00E23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6F0601">
        <w:rPr>
          <w:rFonts w:ascii="Times New Roman" w:hAnsi="Times New Roman" w:cs="Times New Roman"/>
          <w:sz w:val="28"/>
          <w:lang w:eastAsia="ru-RU"/>
        </w:rPr>
        <w:t>Список вопросов к экзамену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Право на судебную защиту.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Судебная защита гражданских прав.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Гражданское судопроизводство как форма реализации права на судебную защиту.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Объекты и субъекты права на судебную защиту в гражданском судопроизводстве.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Процессуальный порядок реализации права на обращение за судебной защитой.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возбуждения и подготовки гражданских дел по защите прав потребителей.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гражданских дел по защите прав потребителей.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возбуждения и подготовки дел о расторжении договора купли-продажи вследствие покупки товара ненадлежащего качества.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возбуждения и подготовки дел о лишении родительских прав.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рассмотрения дел о лишении родительских прав.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Процессуальный аспект рассмотрения исков о разделе совместно нажитого имущества между бывшими супругами.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Процессуальный порядок и особенности рассмотрения исков, связанных с определением встреч с ребенком.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возбуждения и подготовки дел об усыновлении (удочерении) ребенка.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судебного разбирательства дел об усыновлении (удочерении) ребенка.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 о восстановлении на работе.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рассмотрения дел, связанных с возмещением вреда, причиненного здоровью во время исполнения трудовых обязанностей.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возбуждения и подготовки гражданских дел, возникающих из жилищных правоотношений: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гражданских дел, возникающих из жилищных правоотношений: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Процессуальный аспект рассмотрения исков о выселении.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возбуждения и подготовки дел об определении порядка пользования жилым помещением.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судебного разбирательства по делам об определении порядка пользования жилым помещением.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 о признании права собственности на самовольную постройку.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 о признании права собственности</w:t>
      </w:r>
      <w:r>
        <w:rPr>
          <w:sz w:val="24"/>
          <w:szCs w:val="24"/>
        </w:rPr>
        <w:t xml:space="preserve"> </w:t>
      </w:r>
      <w:r w:rsidRPr="00F6523D">
        <w:rPr>
          <w:sz w:val="24"/>
          <w:szCs w:val="24"/>
        </w:rPr>
        <w:t xml:space="preserve">в силу </w:t>
      </w:r>
      <w:proofErr w:type="spellStart"/>
      <w:r w:rsidRPr="00F6523D">
        <w:rPr>
          <w:sz w:val="24"/>
          <w:szCs w:val="24"/>
        </w:rPr>
        <w:t>приобретательной</w:t>
      </w:r>
      <w:proofErr w:type="spellEnd"/>
      <w:r w:rsidRPr="00F6523D">
        <w:rPr>
          <w:sz w:val="24"/>
          <w:szCs w:val="24"/>
        </w:rPr>
        <w:t xml:space="preserve"> давности.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Установление факта владения и пользования жилым помещением.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возбуждения и подготовки гражданских дел по спорам о наследстве: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гражданских дел по спорам о наследстве: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 об оспаривании завещания.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Установление факта принятия наследства: порядок рассмотрения заявления.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Восстановление срока на вступление в наследство.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возбуждения и подготовки гражданских дел по земельным спорам: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гражданских дел по земельным спорам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исковых требований о признании права собственности на земельный участок.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исковых требований об установлении границ земельного участка.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lastRenderedPageBreak/>
        <w:t>Установление факта пользования и владения земельным</w:t>
      </w:r>
      <w:r>
        <w:rPr>
          <w:sz w:val="24"/>
          <w:szCs w:val="24"/>
        </w:rPr>
        <w:t xml:space="preserve"> </w:t>
      </w:r>
      <w:r w:rsidRPr="00F6523D">
        <w:rPr>
          <w:sz w:val="24"/>
          <w:szCs w:val="24"/>
        </w:rPr>
        <w:t>участком.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возбуждения и подготовки гражданских дел, связанных с исполнением договорных обязательств: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гражданских дел, связанных с исполнением договорных обязательств: общие положения.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 о возврате займа.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исковых требований о взыскании неосновательного обогащения.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Рассмотрение исковых требований о понуждении к исполнению договора.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Оспаривание действительности договора.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 о признании сделки недействительной.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возбуждения, подготовки и судебного разбирательства о взыскании ущерба в порядке суброгации.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 о прекращении права собственности на жилое помещение.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дел, связанных с пользованием кредитными средствами банковских и иных кредитных учреждений.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Особенности рассмотрения дел о признании права на долю в ООО в порядке наследования.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аспекты рассмотрения исков о восстановлении на работе после увольнения по соглашению сторон.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 xml:space="preserve">Процессуальные особенности рассмотрения дел об </w:t>
      </w:r>
      <w:proofErr w:type="spellStart"/>
      <w:r w:rsidRPr="00F6523D">
        <w:rPr>
          <w:sz w:val="24"/>
          <w:szCs w:val="24"/>
        </w:rPr>
        <w:t>обязании</w:t>
      </w:r>
      <w:proofErr w:type="spellEnd"/>
      <w:r w:rsidRPr="00F6523D">
        <w:rPr>
          <w:sz w:val="24"/>
          <w:szCs w:val="24"/>
        </w:rPr>
        <w:t xml:space="preserve"> ответчика совершить определенные действия.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 об оспаривании отцовства.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рассмотрения дел о сносе самовольной постройки.</w:t>
      </w:r>
    </w:p>
    <w:p w:rsidR="00E23457" w:rsidRPr="00F6523D" w:rsidRDefault="00E23457" w:rsidP="00E23457">
      <w:pPr>
        <w:pStyle w:val="a4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sz w:val="24"/>
          <w:szCs w:val="24"/>
        </w:rPr>
      </w:pPr>
      <w:r w:rsidRPr="00F6523D">
        <w:rPr>
          <w:sz w:val="24"/>
          <w:szCs w:val="24"/>
        </w:rPr>
        <w:t>Процессуальные особенности возмещения вреда, причиненного заливом квартиры.</w:t>
      </w:r>
    </w:p>
    <w:p w:rsidR="00E23457" w:rsidRDefault="00E23457" w:rsidP="00E23457">
      <w:pPr>
        <w:ind w:left="567" w:hanging="567"/>
      </w:pPr>
    </w:p>
    <w:p w:rsidR="00E84E39" w:rsidRDefault="00E84E39">
      <w:bookmarkStart w:id="0" w:name="_GoBack"/>
      <w:bookmarkEnd w:id="0"/>
    </w:p>
    <w:sectPr w:rsidR="00E8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8F9"/>
    <w:multiLevelType w:val="hybridMultilevel"/>
    <w:tmpl w:val="080E4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506810"/>
    <w:multiLevelType w:val="hybridMultilevel"/>
    <w:tmpl w:val="CD1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81"/>
    <w:rsid w:val="005F5A81"/>
    <w:rsid w:val="00E23457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2C8E-1457-40B6-BA28-4A0FCF7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45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234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2345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ФГБОУ СГЮА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Гражданского процесса 201812</dc:creator>
  <cp:keywords/>
  <dc:description/>
  <cp:lastModifiedBy>Методист кафедры Гражданского процесса 201812</cp:lastModifiedBy>
  <cp:revision>2</cp:revision>
  <dcterms:created xsi:type="dcterms:W3CDTF">2023-04-25T07:19:00Z</dcterms:created>
  <dcterms:modified xsi:type="dcterms:W3CDTF">2023-04-25T07:19:00Z</dcterms:modified>
</cp:coreProperties>
</file>