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5DDC" w:rsidRDefault="009E5DDC" w:rsidP="009E5DDC">
      <w:pPr>
        <w:ind w:left="360"/>
        <w:jc w:val="right"/>
        <w:rPr>
          <w:sz w:val="26"/>
          <w:szCs w:val="20"/>
        </w:rPr>
      </w:pPr>
      <w:r>
        <w:rPr>
          <w:sz w:val="26"/>
          <w:szCs w:val="20"/>
        </w:rPr>
        <w:t>Обсуждены и утверждены на заседании кафедры</w:t>
      </w:r>
    </w:p>
    <w:p w:rsidR="009E5DDC" w:rsidRDefault="009E5DDC" w:rsidP="009E5DDC">
      <w:pPr>
        <w:ind w:left="360"/>
        <w:jc w:val="right"/>
        <w:rPr>
          <w:sz w:val="26"/>
          <w:szCs w:val="20"/>
        </w:rPr>
      </w:pPr>
      <w:r>
        <w:rPr>
          <w:sz w:val="26"/>
          <w:szCs w:val="20"/>
        </w:rPr>
        <w:t>истории государства и права</w:t>
      </w:r>
    </w:p>
    <w:p w:rsidR="009E5DDC" w:rsidRDefault="009E5DDC" w:rsidP="009E5DDC">
      <w:pPr>
        <w:ind w:left="360"/>
        <w:jc w:val="right"/>
        <w:rPr>
          <w:sz w:val="26"/>
          <w:szCs w:val="20"/>
        </w:rPr>
      </w:pPr>
      <w:r>
        <w:rPr>
          <w:sz w:val="26"/>
          <w:szCs w:val="20"/>
        </w:rPr>
        <w:t xml:space="preserve"> </w:t>
      </w:r>
      <w:proofErr w:type="gramStart"/>
      <w:r>
        <w:rPr>
          <w:sz w:val="26"/>
          <w:szCs w:val="20"/>
        </w:rPr>
        <w:t xml:space="preserve">« </w:t>
      </w:r>
      <w:r w:rsidR="005A5DBA">
        <w:rPr>
          <w:sz w:val="26"/>
          <w:szCs w:val="20"/>
        </w:rPr>
        <w:t>25</w:t>
      </w:r>
      <w:proofErr w:type="gramEnd"/>
      <w:r>
        <w:rPr>
          <w:sz w:val="26"/>
          <w:szCs w:val="20"/>
        </w:rPr>
        <w:t xml:space="preserve"> » ию</w:t>
      </w:r>
      <w:r w:rsidR="003F1734">
        <w:rPr>
          <w:sz w:val="26"/>
          <w:szCs w:val="20"/>
        </w:rPr>
        <w:t>н</w:t>
      </w:r>
      <w:r>
        <w:rPr>
          <w:sz w:val="26"/>
          <w:szCs w:val="20"/>
        </w:rPr>
        <w:t>я 202</w:t>
      </w:r>
      <w:r w:rsidR="005A5DBA">
        <w:rPr>
          <w:sz w:val="26"/>
          <w:szCs w:val="20"/>
        </w:rPr>
        <w:t>4</w:t>
      </w:r>
      <w:r>
        <w:rPr>
          <w:sz w:val="26"/>
          <w:szCs w:val="20"/>
        </w:rPr>
        <w:t xml:space="preserve"> г., протокол № </w:t>
      </w:r>
      <w:r w:rsidR="005A5DBA">
        <w:rPr>
          <w:sz w:val="26"/>
          <w:szCs w:val="20"/>
        </w:rPr>
        <w:t>11</w:t>
      </w:r>
      <w:bookmarkStart w:id="0" w:name="_GoBack"/>
      <w:bookmarkEnd w:id="0"/>
    </w:p>
    <w:p w:rsidR="007E3951" w:rsidRPr="00435DD1" w:rsidRDefault="007E3951" w:rsidP="007E3951">
      <w:pPr>
        <w:jc w:val="right"/>
        <w:rPr>
          <w:sz w:val="26"/>
        </w:rPr>
      </w:pPr>
    </w:p>
    <w:p w:rsidR="007E3951" w:rsidRPr="007E3951" w:rsidRDefault="007E3951" w:rsidP="007E3951">
      <w:pPr>
        <w:ind w:left="360"/>
        <w:jc w:val="center"/>
        <w:rPr>
          <w:b/>
          <w:bCs/>
          <w:sz w:val="28"/>
          <w:szCs w:val="28"/>
        </w:rPr>
      </w:pPr>
      <w:r w:rsidRPr="007E3951">
        <w:rPr>
          <w:b/>
          <w:bCs/>
          <w:sz w:val="28"/>
          <w:szCs w:val="28"/>
        </w:rPr>
        <w:t>ЭКЗАМЕНАЦИОННЫЕ ВОПРОСЫ</w:t>
      </w:r>
    </w:p>
    <w:p w:rsidR="007E3951" w:rsidRPr="007E3951" w:rsidRDefault="007E3951" w:rsidP="007E3951">
      <w:pPr>
        <w:jc w:val="center"/>
        <w:rPr>
          <w:b/>
          <w:sz w:val="28"/>
          <w:szCs w:val="28"/>
        </w:rPr>
      </w:pPr>
      <w:r w:rsidRPr="007E3951">
        <w:rPr>
          <w:b/>
          <w:sz w:val="28"/>
          <w:szCs w:val="28"/>
        </w:rPr>
        <w:t xml:space="preserve">по дисциплине </w:t>
      </w:r>
    </w:p>
    <w:p w:rsidR="007E3951" w:rsidRPr="007E3951" w:rsidRDefault="007E3951" w:rsidP="007E3951">
      <w:pPr>
        <w:jc w:val="center"/>
        <w:rPr>
          <w:b/>
          <w:sz w:val="28"/>
          <w:szCs w:val="28"/>
        </w:rPr>
      </w:pPr>
      <w:r w:rsidRPr="007E3951">
        <w:rPr>
          <w:b/>
          <w:sz w:val="28"/>
          <w:szCs w:val="28"/>
        </w:rPr>
        <w:t>«История государства и права России»</w:t>
      </w:r>
    </w:p>
    <w:p w:rsidR="007E3951" w:rsidRPr="007E3951" w:rsidRDefault="007E3951" w:rsidP="007E3951">
      <w:pPr>
        <w:jc w:val="center"/>
        <w:rPr>
          <w:b/>
          <w:sz w:val="28"/>
          <w:szCs w:val="28"/>
        </w:rPr>
      </w:pPr>
      <w:r w:rsidRPr="007E3951">
        <w:rPr>
          <w:b/>
          <w:sz w:val="28"/>
          <w:szCs w:val="28"/>
        </w:rPr>
        <w:t xml:space="preserve">для обучающихся 1 курса </w:t>
      </w:r>
    </w:p>
    <w:p w:rsidR="007E3951" w:rsidRPr="007E3951" w:rsidRDefault="007E3951" w:rsidP="007E3951">
      <w:pPr>
        <w:jc w:val="center"/>
        <w:rPr>
          <w:b/>
          <w:sz w:val="28"/>
          <w:szCs w:val="28"/>
        </w:rPr>
      </w:pPr>
      <w:r w:rsidRPr="007E3951">
        <w:rPr>
          <w:b/>
          <w:sz w:val="28"/>
          <w:szCs w:val="28"/>
        </w:rPr>
        <w:t xml:space="preserve">по специальностям </w:t>
      </w:r>
    </w:p>
    <w:p w:rsidR="007E3951" w:rsidRPr="007E3951" w:rsidRDefault="007E3951" w:rsidP="007E3951">
      <w:pPr>
        <w:jc w:val="center"/>
        <w:rPr>
          <w:b/>
          <w:sz w:val="28"/>
          <w:szCs w:val="28"/>
        </w:rPr>
      </w:pPr>
      <w:r w:rsidRPr="007E3951">
        <w:rPr>
          <w:b/>
          <w:sz w:val="28"/>
          <w:szCs w:val="28"/>
        </w:rPr>
        <w:t>40.05.01 Правовое обеспечение национальной безопасности;</w:t>
      </w:r>
    </w:p>
    <w:p w:rsidR="007E3951" w:rsidRPr="007E3951" w:rsidRDefault="007E3951" w:rsidP="007E3951">
      <w:pPr>
        <w:jc w:val="center"/>
        <w:rPr>
          <w:b/>
          <w:sz w:val="28"/>
          <w:szCs w:val="28"/>
        </w:rPr>
      </w:pPr>
      <w:r w:rsidRPr="007E3951">
        <w:rPr>
          <w:b/>
          <w:sz w:val="28"/>
          <w:szCs w:val="28"/>
        </w:rPr>
        <w:t>40.05.02 Правоохранительная деятельность;</w:t>
      </w:r>
    </w:p>
    <w:p w:rsidR="007E3951" w:rsidRPr="007E3951" w:rsidRDefault="007E3951" w:rsidP="007E3951">
      <w:pPr>
        <w:jc w:val="center"/>
        <w:rPr>
          <w:b/>
          <w:sz w:val="28"/>
          <w:szCs w:val="28"/>
        </w:rPr>
      </w:pPr>
      <w:r w:rsidRPr="007E3951">
        <w:rPr>
          <w:b/>
          <w:sz w:val="28"/>
          <w:szCs w:val="28"/>
        </w:rPr>
        <w:t>40.05.04 Судебная и прокурорская деятельность</w:t>
      </w:r>
    </w:p>
    <w:p w:rsidR="007E3951" w:rsidRPr="007E3951" w:rsidRDefault="007E3951" w:rsidP="007E3951">
      <w:pPr>
        <w:jc w:val="center"/>
        <w:rPr>
          <w:b/>
          <w:sz w:val="28"/>
          <w:szCs w:val="28"/>
        </w:rPr>
      </w:pPr>
      <w:r w:rsidRPr="007E3951">
        <w:rPr>
          <w:b/>
          <w:sz w:val="28"/>
          <w:szCs w:val="28"/>
        </w:rPr>
        <w:t>на 202</w:t>
      </w:r>
      <w:r w:rsidR="005A5DBA">
        <w:rPr>
          <w:b/>
          <w:sz w:val="28"/>
          <w:szCs w:val="28"/>
        </w:rPr>
        <w:t>4</w:t>
      </w:r>
      <w:r w:rsidRPr="007E3951">
        <w:rPr>
          <w:b/>
          <w:sz w:val="28"/>
          <w:szCs w:val="28"/>
        </w:rPr>
        <w:t xml:space="preserve"> – 202</w:t>
      </w:r>
      <w:r w:rsidR="005A5DBA">
        <w:rPr>
          <w:b/>
          <w:sz w:val="28"/>
          <w:szCs w:val="28"/>
        </w:rPr>
        <w:t>5</w:t>
      </w:r>
      <w:r w:rsidRPr="007E3951">
        <w:rPr>
          <w:b/>
          <w:sz w:val="28"/>
          <w:szCs w:val="28"/>
        </w:rPr>
        <w:t xml:space="preserve"> учебный год</w:t>
      </w:r>
    </w:p>
    <w:p w:rsidR="007E3951" w:rsidRPr="007E3951" w:rsidRDefault="007E3951" w:rsidP="007E3951">
      <w:pPr>
        <w:tabs>
          <w:tab w:val="left" w:pos="7655"/>
        </w:tabs>
        <w:rPr>
          <w:b/>
          <w:sz w:val="26"/>
          <w:szCs w:val="26"/>
        </w:rPr>
      </w:pP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1. Предмет, методы, периодизация дисциплины «История государства и права России».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2. Формирование государственности у восточных славян. «Норманнская» теория.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Общественный строй и правовой статус отельных групп населения </w:t>
      </w:r>
      <w:proofErr w:type="gramStart"/>
      <w:r>
        <w:rPr>
          <w:sz w:val="28"/>
          <w:szCs w:val="28"/>
        </w:rPr>
        <w:t>Древней  Руси</w:t>
      </w:r>
      <w:proofErr w:type="gramEnd"/>
      <w:r>
        <w:rPr>
          <w:sz w:val="28"/>
          <w:szCs w:val="28"/>
        </w:rPr>
        <w:t>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4. Органы власти и управления Древней Руси.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5. Общая характеристика источников права Древнерусского государства.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6. Институты гражданского права по Русской Правде.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7. Уголовное право и судопроизводство по Русской Правде.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8. Изменения в общественном и политическом устройстве русских княжеств в период раздробленности. Двинская и Белозерская грамоты наместничьего управления.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Источники права периода раздробленности и начала формирования единого Московского государства (Новгородская и Псковская судные грамоты). 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10. Структура и правовой статус отдельных групп населения единого Московского государства.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11.Государственный строй и судоустройство единого Московского государства. 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12.Общая характеристика Судебника 1497 г. Уголовное право. 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13. Общая характеристика Судебника 1550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 Центральные органы власти и местное управление в период сословно-представительной монархии (середина </w:t>
      </w:r>
      <w:r>
        <w:rPr>
          <w:sz w:val="28"/>
          <w:szCs w:val="28"/>
          <w:lang w:val="en-US"/>
        </w:rPr>
        <w:t>XVI</w:t>
      </w:r>
      <w:r>
        <w:rPr>
          <w:sz w:val="28"/>
          <w:szCs w:val="28"/>
        </w:rPr>
        <w:t xml:space="preserve"> - середина </w:t>
      </w:r>
      <w:r>
        <w:rPr>
          <w:sz w:val="28"/>
          <w:szCs w:val="28"/>
          <w:lang w:val="en-US"/>
        </w:rPr>
        <w:t>XVII</w:t>
      </w:r>
      <w:r>
        <w:rPr>
          <w:sz w:val="28"/>
          <w:szCs w:val="28"/>
        </w:rPr>
        <w:t xml:space="preserve"> вв.)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15. «Стоглав» 1551 г. - общая характеристика, семейно-брачное право.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16. Правовое положение населения по Соборному Уложению 1649 г. Юридическое оформление крепостного права.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17. «Соборное Уложение» 1649 г. – общая характеристика.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18. Уголовное право по Соборному Уложению 1649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 Развитие розыскного процесса в </w:t>
      </w:r>
      <w:r>
        <w:rPr>
          <w:sz w:val="28"/>
          <w:szCs w:val="28"/>
          <w:lang w:val="en-US"/>
        </w:rPr>
        <w:t>XV</w:t>
      </w:r>
      <w:r>
        <w:rPr>
          <w:sz w:val="28"/>
          <w:szCs w:val="28"/>
        </w:rPr>
        <w:t xml:space="preserve"> - </w:t>
      </w:r>
      <w:r>
        <w:rPr>
          <w:sz w:val="28"/>
          <w:szCs w:val="28"/>
          <w:lang w:val="en-US"/>
        </w:rPr>
        <w:t>XVII</w:t>
      </w:r>
      <w:r>
        <w:rPr>
          <w:sz w:val="28"/>
          <w:szCs w:val="28"/>
        </w:rPr>
        <w:t xml:space="preserve"> вв.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20. Институты гражданского права по Соборному Уложению 1649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21. Законодательное оформление и особенности абсолютной монархии в России в </w:t>
      </w:r>
      <w:r>
        <w:rPr>
          <w:sz w:val="28"/>
          <w:szCs w:val="28"/>
          <w:lang w:val="en-US"/>
        </w:rPr>
        <w:t>XVIII</w:t>
      </w:r>
      <w:r>
        <w:rPr>
          <w:sz w:val="28"/>
          <w:szCs w:val="28"/>
        </w:rPr>
        <w:t xml:space="preserve"> в.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22. Правовой статус дворянства в </w:t>
      </w:r>
      <w:r>
        <w:rPr>
          <w:sz w:val="28"/>
          <w:szCs w:val="28"/>
          <w:lang w:val="en-US"/>
        </w:rPr>
        <w:t>XVIII</w:t>
      </w:r>
      <w:r>
        <w:rPr>
          <w:sz w:val="28"/>
          <w:szCs w:val="28"/>
        </w:rPr>
        <w:t xml:space="preserve"> в.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23. Правовой статус духовенства и городского населения в </w:t>
      </w:r>
      <w:r>
        <w:rPr>
          <w:sz w:val="28"/>
          <w:szCs w:val="28"/>
          <w:lang w:val="en-US"/>
        </w:rPr>
        <w:t>XVIII</w:t>
      </w:r>
      <w:r>
        <w:rPr>
          <w:sz w:val="28"/>
          <w:szCs w:val="28"/>
        </w:rPr>
        <w:t xml:space="preserve"> в.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24. Правовой статус сельского населения в </w:t>
      </w:r>
      <w:r>
        <w:rPr>
          <w:sz w:val="28"/>
          <w:szCs w:val="28"/>
          <w:lang w:val="en-US"/>
        </w:rPr>
        <w:t>XVIII</w:t>
      </w:r>
      <w:r>
        <w:rPr>
          <w:sz w:val="28"/>
          <w:szCs w:val="28"/>
        </w:rPr>
        <w:t xml:space="preserve"> в.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25. Органы власти, центральное и местное управление в </w:t>
      </w:r>
      <w:r>
        <w:rPr>
          <w:sz w:val="28"/>
          <w:szCs w:val="28"/>
          <w:lang w:val="en-US"/>
        </w:rPr>
        <w:t>XVIII</w:t>
      </w:r>
      <w:r>
        <w:rPr>
          <w:sz w:val="28"/>
          <w:szCs w:val="28"/>
        </w:rPr>
        <w:t xml:space="preserve"> в.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26. Судебная система в </w:t>
      </w:r>
      <w:r>
        <w:rPr>
          <w:sz w:val="28"/>
          <w:szCs w:val="28"/>
          <w:lang w:val="en-US"/>
        </w:rPr>
        <w:t>XVIII</w:t>
      </w:r>
      <w:r>
        <w:rPr>
          <w:sz w:val="28"/>
          <w:szCs w:val="28"/>
        </w:rPr>
        <w:t xml:space="preserve"> в.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27. Становление и развитие органов полиции и прокуратуры в </w:t>
      </w:r>
      <w:r>
        <w:rPr>
          <w:sz w:val="28"/>
          <w:szCs w:val="28"/>
          <w:lang w:val="en-US"/>
        </w:rPr>
        <w:t>XVIII</w:t>
      </w:r>
      <w:r>
        <w:rPr>
          <w:sz w:val="28"/>
          <w:szCs w:val="28"/>
        </w:rPr>
        <w:t xml:space="preserve"> в.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28. Гражданское право, указ «О порядке наследовании в движимых и недвижимых имуществах» («О единонаследии») 1714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29. Источники права в </w:t>
      </w:r>
      <w:r>
        <w:rPr>
          <w:sz w:val="28"/>
          <w:szCs w:val="28"/>
          <w:lang w:val="en-US"/>
        </w:rPr>
        <w:t>XVIII</w:t>
      </w:r>
      <w:r>
        <w:rPr>
          <w:sz w:val="28"/>
          <w:szCs w:val="28"/>
        </w:rPr>
        <w:t xml:space="preserve"> в. Воинский устав 1716 г. – общая характеристика.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30. Уголовное право по Артикулу воинскому 1715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31. Судопроизводство по «Краткому изображению процессов и судебных тяжб» 1715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32. Структура и статус населения по Законам «О состояниях» 1832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33. Органы власти и управления в первой половине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в. Политическая полиция.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34. Систематизация законодательства в первой половине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в.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35. Гражданское право по т. Х «Свода законов» Российской Империи.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36.Уголовное право по «Уложению о наказаниях уголовных и исправительных» 1845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37. Правовой статус, поземельное устройство и система управления крестьян, вышедших из крепостной зависимости 19 февраля 1861г.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38. Правовые основы земской реформы 1864 г. </w:t>
      </w:r>
    </w:p>
    <w:p w:rsidR="00435DD1" w:rsidRDefault="00435DD1" w:rsidP="00435DD1">
      <w:pPr>
        <w:tabs>
          <w:tab w:val="right" w:pos="9355"/>
        </w:tabs>
        <w:jc w:val="both"/>
        <w:rPr>
          <w:color w:val="C00000"/>
          <w:sz w:val="28"/>
          <w:szCs w:val="28"/>
        </w:rPr>
      </w:pPr>
      <w:r>
        <w:rPr>
          <w:sz w:val="28"/>
          <w:szCs w:val="28"/>
        </w:rPr>
        <w:t>39. Правовые основы городской реформы 1870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40. Судебная реформа 1864 г. – общая характеристика.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41. Судоустройство по Судебным Уставам 1864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42. Судопроизводство по Судебным Уставам 1864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43. Полицейская реформа 60-х – 80-х гг.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в. 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44. Правовые основы военной реформы 60-х – 80-х гг.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в.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45. Законодательство об изменении государственного строя в 1905-1906 гг. Основные государственные законы в редакции от 23 апреля 1906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46. Законодательство о выборах в Государственную думу 1905 – 1907 гг.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47. Правовые основы аграрной реформы П.А. Столыпина 1906-1911 гг.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48. Изменения в государственном строе и праве в годы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Мировой войны и Февральской буржуазно-демократической революции.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49. Законодательные акты, принятые на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Всероссийском съезде Советов (октябрь 1917 г.).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50. Советские органы власти и центрального управления в 1917-1918 гг. 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51. Советская милиция, ВЧК и Красная Армия (октябрь 1917-июль 1918 гг.)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52. Правовая база создания советского суда (ноябрь 1917 – июль 1918 гг.)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53. Источники и особенности советского права. Юридическая ликвидация сословного строя (1917-1918 гг.)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54. Учредительное собрание. Законодательные акты, принятые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Всероссийским съездом Советов.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55. Разработка проекта и содержание Конституции РСФСР 1918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56. Чрезвычайные органы власти в период «военного коммунизма» (1918-1920 гг.)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57. Законодательство о браке, семье и опеке, трудовое законодательство, первые советские кодексы.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58. Гражданское право 1917-1920 гг.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59. «Руководящие начала по уголовному праву» 1919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60. Юридическое оформление образования СССР. Конституция СССР 1924 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61. Судебная и военная реформы 1922-1925 гг.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62. Кодификация Советского права 1922-1928 гг.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63. Гражданское право СССР, его особенности в 1930-х гг.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64. Уголовное право и процесс СССР, его особенности в 1930-х гг.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65. Конституция СССР 1936 г. – форма собственности, органы власти и центрального управления, избирательная система.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66. Изменения в государственном аппарате и праве СССР в годы Великой Отечественной войны 1941-1945 гг.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67. Изменения трудового законодательства во второй половине 1940 – первой половине 1950 -х гг.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68. Изменения уголовного законодательства во второй половине 1940- первой половине 1950 -х гг.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69. Советское государство и право в середине 50-х – середине 60-х гг. ХХ века.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70. Советское государство и развитие отраслей права в 70-е – 80- е гг. ХХ века.</w:t>
      </w:r>
    </w:p>
    <w:p w:rsidR="00435DD1" w:rsidRDefault="00435DD1" w:rsidP="00435DD1">
      <w:pPr>
        <w:tabs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71. Структура, принципы и положения Конституции СССР 1977 г.</w:t>
      </w:r>
    </w:p>
    <w:p w:rsidR="00435DD1" w:rsidRDefault="00435DD1" w:rsidP="00435DD1">
      <w:pPr>
        <w:tabs>
          <w:tab w:val="right" w:pos="9781"/>
        </w:tabs>
        <w:ind w:right="-426"/>
        <w:jc w:val="both"/>
        <w:rPr>
          <w:sz w:val="28"/>
          <w:szCs w:val="28"/>
        </w:rPr>
      </w:pPr>
      <w:r>
        <w:rPr>
          <w:sz w:val="28"/>
          <w:szCs w:val="28"/>
        </w:rPr>
        <w:t>72. Изменения в государственном строе и праве СССР в 1985- начале 1990-х гг.</w:t>
      </w:r>
    </w:p>
    <w:p w:rsidR="00435DD1" w:rsidRDefault="00435DD1" w:rsidP="00435DD1"/>
    <w:p w:rsidR="00435DD1" w:rsidRDefault="00435DD1" w:rsidP="00435DD1"/>
    <w:p w:rsidR="00435DD1" w:rsidRDefault="00435DD1" w:rsidP="00435DD1"/>
    <w:p w:rsidR="00435DD1" w:rsidRDefault="00435DD1" w:rsidP="00435DD1"/>
    <w:p w:rsidR="00435DD1" w:rsidRDefault="00435DD1" w:rsidP="00435DD1"/>
    <w:p w:rsidR="00435DD1" w:rsidRDefault="00435DD1" w:rsidP="00435DD1">
      <w:pPr>
        <w:jc w:val="both"/>
        <w:rPr>
          <w:spacing w:val="20"/>
          <w:sz w:val="28"/>
          <w:szCs w:val="28"/>
        </w:rPr>
      </w:pPr>
      <w:r>
        <w:rPr>
          <w:spacing w:val="20"/>
          <w:sz w:val="28"/>
          <w:szCs w:val="28"/>
        </w:rPr>
        <w:t>Заведующий кафедрой истории</w:t>
      </w:r>
    </w:p>
    <w:p w:rsidR="00435DD1" w:rsidRDefault="00435DD1" w:rsidP="00435DD1">
      <w:pPr>
        <w:jc w:val="both"/>
        <w:rPr>
          <w:spacing w:val="20"/>
          <w:sz w:val="28"/>
          <w:szCs w:val="28"/>
        </w:rPr>
      </w:pPr>
      <w:r>
        <w:rPr>
          <w:spacing w:val="20"/>
          <w:sz w:val="28"/>
          <w:szCs w:val="28"/>
        </w:rPr>
        <w:t>государства и права, профессор                                  С.Н. Туманов</w:t>
      </w:r>
    </w:p>
    <w:p w:rsidR="007E3951" w:rsidRDefault="007E3951" w:rsidP="007E3951">
      <w:pPr>
        <w:jc w:val="right"/>
      </w:pPr>
    </w:p>
    <w:sectPr w:rsidR="007E39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AF9"/>
    <w:rsid w:val="003F0292"/>
    <w:rsid w:val="003F1734"/>
    <w:rsid w:val="00435DD1"/>
    <w:rsid w:val="005A5DBA"/>
    <w:rsid w:val="00710332"/>
    <w:rsid w:val="007E3951"/>
    <w:rsid w:val="00883AF9"/>
    <w:rsid w:val="009E5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BA62AF-97FD-4B05-B7BA-A265F4553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39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semiHidden/>
    <w:unhideWhenUsed/>
    <w:rsid w:val="007E3951"/>
    <w:pPr>
      <w:ind w:left="283" w:hanging="283"/>
    </w:pPr>
    <w:rPr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3F173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F173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36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7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870</Words>
  <Characters>4960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5819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ИГП</dc:creator>
  <cp:keywords/>
  <dc:description/>
  <cp:lastModifiedBy>Методист ИГП</cp:lastModifiedBy>
  <cp:revision>10</cp:revision>
  <cp:lastPrinted>2023-10-12T09:07:00Z</cp:lastPrinted>
  <dcterms:created xsi:type="dcterms:W3CDTF">2021-06-30T10:26:00Z</dcterms:created>
  <dcterms:modified xsi:type="dcterms:W3CDTF">2024-10-01T12:24:00Z</dcterms:modified>
</cp:coreProperties>
</file>