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7E" w:rsidRPr="006703FE" w:rsidRDefault="0027527E" w:rsidP="0027527E">
      <w:pPr>
        <w:ind w:left="360"/>
        <w:jc w:val="right"/>
        <w:rPr>
          <w:sz w:val="26"/>
        </w:rPr>
      </w:pPr>
      <w:r w:rsidRPr="006703FE">
        <w:rPr>
          <w:sz w:val="26"/>
        </w:rPr>
        <w:t>Обсуждена и утверждена на заседании кафедры</w:t>
      </w:r>
    </w:p>
    <w:p w:rsidR="0027527E" w:rsidRPr="006703FE" w:rsidRDefault="0027527E" w:rsidP="0027527E">
      <w:pPr>
        <w:ind w:left="360"/>
        <w:jc w:val="right"/>
        <w:rPr>
          <w:sz w:val="26"/>
        </w:rPr>
      </w:pPr>
      <w:r w:rsidRPr="006703FE">
        <w:rPr>
          <w:sz w:val="26"/>
        </w:rPr>
        <w:t>истории государства и права</w:t>
      </w:r>
    </w:p>
    <w:p w:rsidR="0027527E" w:rsidRPr="006703FE" w:rsidRDefault="0027527E" w:rsidP="0027527E">
      <w:pPr>
        <w:ind w:left="360"/>
        <w:jc w:val="right"/>
        <w:rPr>
          <w:sz w:val="26"/>
        </w:rPr>
      </w:pPr>
      <w:r w:rsidRPr="006703FE">
        <w:rPr>
          <w:sz w:val="26"/>
        </w:rPr>
        <w:t xml:space="preserve"> </w:t>
      </w:r>
      <w:proofErr w:type="gramStart"/>
      <w:r w:rsidRPr="006703FE">
        <w:rPr>
          <w:sz w:val="26"/>
        </w:rPr>
        <w:t xml:space="preserve">« </w:t>
      </w:r>
      <w:r>
        <w:rPr>
          <w:sz w:val="26"/>
        </w:rPr>
        <w:t>25</w:t>
      </w:r>
      <w:proofErr w:type="gramEnd"/>
      <w:r w:rsidRPr="006703FE">
        <w:rPr>
          <w:sz w:val="26"/>
        </w:rPr>
        <w:t xml:space="preserve"> »  </w:t>
      </w:r>
      <w:r>
        <w:rPr>
          <w:sz w:val="26"/>
        </w:rPr>
        <w:t>июня</w:t>
      </w:r>
      <w:r w:rsidRPr="006703FE">
        <w:rPr>
          <w:sz w:val="26"/>
        </w:rPr>
        <w:t xml:space="preserve">  202</w:t>
      </w:r>
      <w:r>
        <w:rPr>
          <w:sz w:val="26"/>
        </w:rPr>
        <w:t>4</w:t>
      </w:r>
      <w:r w:rsidRPr="006703FE">
        <w:rPr>
          <w:sz w:val="26"/>
        </w:rPr>
        <w:t xml:space="preserve"> г., протокол № </w:t>
      </w:r>
      <w:r>
        <w:rPr>
          <w:sz w:val="26"/>
        </w:rPr>
        <w:t>11</w:t>
      </w:r>
    </w:p>
    <w:p w:rsidR="000A7343" w:rsidRPr="008F4CC2" w:rsidRDefault="000A7343" w:rsidP="000A7343">
      <w:pPr>
        <w:shd w:val="clear" w:color="auto" w:fill="FFFFFF"/>
        <w:jc w:val="center"/>
        <w:rPr>
          <w:color w:val="000000"/>
          <w:sz w:val="28"/>
          <w:szCs w:val="28"/>
        </w:rPr>
      </w:pPr>
    </w:p>
    <w:p w:rsidR="000A7343" w:rsidRPr="00614147" w:rsidRDefault="000A7343" w:rsidP="000A7343">
      <w:pPr>
        <w:shd w:val="clear" w:color="auto" w:fill="FFFFFF"/>
        <w:jc w:val="center"/>
        <w:rPr>
          <w:b/>
          <w:color w:val="000000"/>
          <w:sz w:val="24"/>
          <w:szCs w:val="24"/>
        </w:rPr>
      </w:pPr>
      <w:r w:rsidRPr="00614147">
        <w:rPr>
          <w:b/>
          <w:color w:val="000000"/>
          <w:sz w:val="24"/>
          <w:szCs w:val="24"/>
        </w:rPr>
        <w:t>ТЕМАТИКА</w:t>
      </w:r>
    </w:p>
    <w:p w:rsidR="000A7343" w:rsidRPr="00614147" w:rsidRDefault="000A7343" w:rsidP="000A7343">
      <w:pPr>
        <w:shd w:val="clear" w:color="auto" w:fill="FFFFFF"/>
        <w:jc w:val="center"/>
        <w:rPr>
          <w:b/>
          <w:color w:val="000000"/>
          <w:sz w:val="24"/>
          <w:szCs w:val="24"/>
        </w:rPr>
      </w:pPr>
      <w:r w:rsidRPr="00614147">
        <w:rPr>
          <w:b/>
          <w:color w:val="000000"/>
          <w:sz w:val="24"/>
          <w:szCs w:val="24"/>
        </w:rPr>
        <w:t>КУРСОВЫХ ПРОЕКТОВ</w:t>
      </w:r>
    </w:p>
    <w:p w:rsidR="000A7343" w:rsidRPr="00614147" w:rsidRDefault="000A7343" w:rsidP="000A7343">
      <w:pPr>
        <w:shd w:val="clear" w:color="auto" w:fill="FFFFFF"/>
        <w:jc w:val="center"/>
        <w:rPr>
          <w:b/>
          <w:color w:val="000000"/>
          <w:sz w:val="24"/>
          <w:szCs w:val="24"/>
        </w:rPr>
      </w:pPr>
      <w:r w:rsidRPr="00614147">
        <w:rPr>
          <w:b/>
          <w:color w:val="000000"/>
          <w:sz w:val="24"/>
          <w:szCs w:val="24"/>
        </w:rPr>
        <w:t xml:space="preserve">по </w:t>
      </w:r>
      <w:r w:rsidR="0049679F">
        <w:rPr>
          <w:b/>
          <w:color w:val="000000"/>
          <w:sz w:val="24"/>
          <w:szCs w:val="24"/>
        </w:rPr>
        <w:t>дисциплине «</w:t>
      </w:r>
      <w:r w:rsidRPr="00614147">
        <w:rPr>
          <w:b/>
          <w:color w:val="000000"/>
          <w:sz w:val="24"/>
          <w:szCs w:val="24"/>
        </w:rPr>
        <w:t>Истории государства и права зарубежных стран</w:t>
      </w:r>
      <w:r w:rsidR="0049679F">
        <w:rPr>
          <w:b/>
          <w:color w:val="000000"/>
          <w:sz w:val="24"/>
          <w:szCs w:val="24"/>
        </w:rPr>
        <w:t>»</w:t>
      </w:r>
      <w:bookmarkStart w:id="0" w:name="_GoBack"/>
      <w:bookmarkEnd w:id="0"/>
    </w:p>
    <w:p w:rsidR="000A7343" w:rsidRPr="00614147" w:rsidRDefault="000A7343" w:rsidP="000A7343">
      <w:pPr>
        <w:shd w:val="clear" w:color="auto" w:fill="FFFFFF"/>
        <w:jc w:val="center"/>
        <w:rPr>
          <w:b/>
          <w:color w:val="000000"/>
          <w:sz w:val="24"/>
          <w:szCs w:val="24"/>
        </w:rPr>
      </w:pPr>
      <w:r w:rsidRPr="00614147">
        <w:rPr>
          <w:b/>
          <w:color w:val="000000"/>
          <w:sz w:val="24"/>
          <w:szCs w:val="24"/>
        </w:rPr>
        <w:t>на 2024/2025 учебный год</w:t>
      </w:r>
    </w:p>
    <w:p w:rsidR="000742FB" w:rsidRPr="00614147" w:rsidRDefault="000742FB" w:rsidP="000742FB">
      <w:pPr>
        <w:jc w:val="center"/>
        <w:rPr>
          <w:b/>
          <w:spacing w:val="20"/>
          <w:sz w:val="24"/>
          <w:szCs w:val="24"/>
        </w:rPr>
      </w:pPr>
      <w:r w:rsidRPr="00614147">
        <w:rPr>
          <w:b/>
          <w:spacing w:val="20"/>
          <w:sz w:val="24"/>
          <w:szCs w:val="24"/>
        </w:rPr>
        <w:t>по направлению подготовки 40.03.01 Юриспруденция,</w:t>
      </w:r>
    </w:p>
    <w:p w:rsidR="000742FB" w:rsidRPr="00614147" w:rsidRDefault="000742FB" w:rsidP="000742FB">
      <w:pPr>
        <w:jc w:val="center"/>
        <w:rPr>
          <w:b/>
          <w:spacing w:val="20"/>
          <w:sz w:val="24"/>
          <w:szCs w:val="24"/>
        </w:rPr>
      </w:pPr>
      <w:r w:rsidRPr="00614147">
        <w:rPr>
          <w:b/>
          <w:spacing w:val="20"/>
          <w:sz w:val="24"/>
          <w:szCs w:val="24"/>
        </w:rPr>
        <w:t xml:space="preserve">по специальностям </w:t>
      </w:r>
    </w:p>
    <w:p w:rsidR="000742FB" w:rsidRPr="00614147" w:rsidRDefault="000742FB" w:rsidP="000742FB">
      <w:pPr>
        <w:jc w:val="center"/>
        <w:rPr>
          <w:b/>
          <w:spacing w:val="20"/>
          <w:sz w:val="24"/>
          <w:szCs w:val="24"/>
        </w:rPr>
      </w:pPr>
      <w:r w:rsidRPr="00614147">
        <w:rPr>
          <w:b/>
          <w:spacing w:val="20"/>
          <w:sz w:val="24"/>
          <w:szCs w:val="24"/>
        </w:rPr>
        <w:t xml:space="preserve">40.05.04 Судебная и прокурорская деятельность, </w:t>
      </w:r>
    </w:p>
    <w:p w:rsidR="000742FB" w:rsidRPr="00614147" w:rsidRDefault="000742FB" w:rsidP="000742FB">
      <w:pPr>
        <w:jc w:val="center"/>
        <w:rPr>
          <w:b/>
          <w:spacing w:val="20"/>
          <w:sz w:val="24"/>
          <w:szCs w:val="24"/>
        </w:rPr>
      </w:pPr>
      <w:r w:rsidRPr="00614147">
        <w:rPr>
          <w:b/>
          <w:spacing w:val="20"/>
          <w:sz w:val="24"/>
          <w:szCs w:val="24"/>
        </w:rPr>
        <w:t>40.05.02 Правоохранительная деятельность,</w:t>
      </w:r>
    </w:p>
    <w:p w:rsidR="000742FB" w:rsidRPr="00614147" w:rsidRDefault="000742FB" w:rsidP="000742FB">
      <w:pPr>
        <w:shd w:val="clear" w:color="auto" w:fill="FFFFFF"/>
        <w:jc w:val="center"/>
        <w:rPr>
          <w:b/>
          <w:color w:val="000000"/>
          <w:sz w:val="24"/>
          <w:szCs w:val="24"/>
        </w:rPr>
      </w:pPr>
      <w:r w:rsidRPr="00614147">
        <w:rPr>
          <w:b/>
          <w:spacing w:val="20"/>
          <w:sz w:val="24"/>
          <w:szCs w:val="24"/>
        </w:rPr>
        <w:t>40.05.01 Правовое обеспечение национальной безопасности</w:t>
      </w:r>
    </w:p>
    <w:p w:rsidR="007C4A66" w:rsidRPr="00614147" w:rsidRDefault="007C4A66" w:rsidP="007C4A66">
      <w:pPr>
        <w:jc w:val="center"/>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 «Характеристика общественного и государственного строя в странах Древнего Востока».</w:t>
      </w:r>
    </w:p>
    <w:p w:rsidR="007C4A66" w:rsidRPr="00614147" w:rsidRDefault="002F5DC8" w:rsidP="007C4A66">
      <w:pPr>
        <w:shd w:val="clear" w:color="auto" w:fill="FFFFFF" w:themeFill="background1"/>
        <w:ind w:firstLine="567"/>
        <w:jc w:val="both"/>
        <w:rPr>
          <w:sz w:val="24"/>
          <w:szCs w:val="24"/>
        </w:rPr>
      </w:pPr>
      <w:r w:rsidRPr="00614147">
        <w:rPr>
          <w:b/>
          <w:sz w:val="24"/>
          <w:szCs w:val="24"/>
        </w:rPr>
        <w:t>Проектное задание:</w:t>
      </w:r>
      <w:r w:rsidR="007C4A66" w:rsidRPr="00614147">
        <w:rPr>
          <w:sz w:val="24"/>
          <w:szCs w:val="24"/>
        </w:rPr>
        <w:t xml:space="preserve"> Опираясь на статьи Законника Хаммурапи и Законов Ману, дайте характеристику правового положения социальных групп и государственной власти.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 «Проблемы формирования основ древнеиндийской цивилизации».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дайте характеристику древнеиндийской цивилизации в долинах Инда и </w:t>
      </w:r>
      <w:proofErr w:type="spellStart"/>
      <w:r w:rsidRPr="00614147">
        <w:rPr>
          <w:sz w:val="24"/>
          <w:szCs w:val="24"/>
        </w:rPr>
        <w:t>Пятиречья</w:t>
      </w:r>
      <w:proofErr w:type="spellEnd"/>
      <w:r w:rsidRPr="00614147">
        <w:rPr>
          <w:sz w:val="24"/>
          <w:szCs w:val="24"/>
        </w:rPr>
        <w:t>; определите основы устройства древнеиндийский городов и городского хозяйствования; выясните особенности развития торговых отношений в древнеиндийских городах; охарактеризуйте возникновение письменности; выявите предпосылки становления древнеиндийской науки.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 «Правое положение женщин в странах Древнего Востока».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На основании текстов Законника Хаммурапи и Законов Ману охарактеризуйте правовое положение женщины в странах Древнего Востока (Вавилон, Индия).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 «Сравнительный анализ семейно-брачного права восточных государств периода Древнего мира».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Руководствуясь нормами Законов Хаммурапи (XVIII в. до н.э.) и </w:t>
      </w:r>
      <w:proofErr w:type="spellStart"/>
      <w:r w:rsidRPr="00614147">
        <w:rPr>
          <w:sz w:val="24"/>
          <w:szCs w:val="24"/>
        </w:rPr>
        <w:t>Среднеассиийских</w:t>
      </w:r>
      <w:proofErr w:type="spellEnd"/>
      <w:r w:rsidRPr="00614147">
        <w:rPr>
          <w:sz w:val="24"/>
          <w:szCs w:val="24"/>
        </w:rPr>
        <w:t xml:space="preserve"> законов (II т/л до н.э.), проведите сравнительно-правовой анализ семейно-брачного права по следующим критериям: форма брака, условия вступления в брак, основания для расторжения брака, имущественные права супругов.</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 «Общая характеристика и особенности уголовного права в странах Древнего Востока».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Опираясь на статьи Законника Хаммурапи и Законов Ману, разделите все преступления и наказания на группы, подкрепляя это деление статьями правовых источников. Покажите общие черты и отличия в области уголовного права.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 «Особенности античной демократии в Древней Греции».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Дайте определение остракизму, для какой цели был введен остракизм. Решите казус.</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Архонт Пракситель, подвергнутый остракизму и вернувшийся из изгнания в Афины, узнал, что в его доме живет некий </w:t>
      </w:r>
      <w:proofErr w:type="spellStart"/>
      <w:r w:rsidRPr="00614147">
        <w:rPr>
          <w:sz w:val="24"/>
          <w:szCs w:val="24"/>
        </w:rPr>
        <w:t>Лисип</w:t>
      </w:r>
      <w:proofErr w:type="spellEnd"/>
      <w:r w:rsidRPr="00614147">
        <w:rPr>
          <w:sz w:val="24"/>
          <w:szCs w:val="24"/>
        </w:rPr>
        <w:t xml:space="preserve">, утверждающий, что дом ему продал сын Праксителя </w:t>
      </w:r>
      <w:proofErr w:type="spellStart"/>
      <w:r w:rsidRPr="00614147">
        <w:rPr>
          <w:sz w:val="24"/>
          <w:szCs w:val="24"/>
        </w:rPr>
        <w:t>Леонтиск</w:t>
      </w:r>
      <w:proofErr w:type="spellEnd"/>
      <w:r w:rsidRPr="00614147">
        <w:rPr>
          <w:sz w:val="24"/>
          <w:szCs w:val="24"/>
        </w:rPr>
        <w:t>. Пракситель обратился в суд с иском о возврате дома. Будет ли удовлетворен его иск?</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lastRenderedPageBreak/>
        <w:t>Тема 7: «Характерные черты возникновения государств в Древних Афинах и Спарте».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На основании Законодательства Ликурга и «Афинской </w:t>
      </w:r>
      <w:proofErr w:type="spellStart"/>
      <w:r w:rsidRPr="00614147">
        <w:rPr>
          <w:sz w:val="24"/>
          <w:szCs w:val="24"/>
        </w:rPr>
        <w:t>политии</w:t>
      </w:r>
      <w:proofErr w:type="spellEnd"/>
      <w:r w:rsidRPr="00614147">
        <w:rPr>
          <w:sz w:val="24"/>
          <w:szCs w:val="24"/>
        </w:rPr>
        <w:t>» Аристотеля, перечислить характерные черты возникновения государств в Афинах и Спарте. Что означает военная демократия, чем вызван данный феномен в Древних Афинах и Спарте.</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8: «Возникновение и развитие органов управления в Афинах, их характерные черты».</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Объясните, что такое «графе </w:t>
      </w:r>
      <w:proofErr w:type="spellStart"/>
      <w:r w:rsidRPr="00614147">
        <w:rPr>
          <w:sz w:val="24"/>
          <w:szCs w:val="24"/>
        </w:rPr>
        <w:t>параномон</w:t>
      </w:r>
      <w:proofErr w:type="spellEnd"/>
      <w:r w:rsidRPr="00614147">
        <w:rPr>
          <w:sz w:val="24"/>
          <w:szCs w:val="24"/>
        </w:rPr>
        <w:t>». Решите казус.</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Недальновидный гражданин Афин </w:t>
      </w:r>
      <w:proofErr w:type="spellStart"/>
      <w:r w:rsidRPr="00614147">
        <w:rPr>
          <w:sz w:val="24"/>
          <w:szCs w:val="24"/>
        </w:rPr>
        <w:t>Эфикл</w:t>
      </w:r>
      <w:proofErr w:type="spellEnd"/>
      <w:r w:rsidRPr="00614147">
        <w:rPr>
          <w:sz w:val="24"/>
          <w:szCs w:val="24"/>
        </w:rPr>
        <w:t xml:space="preserve"> внес в </w:t>
      </w:r>
      <w:proofErr w:type="spellStart"/>
      <w:r w:rsidRPr="00614147">
        <w:rPr>
          <w:sz w:val="24"/>
          <w:szCs w:val="24"/>
        </w:rPr>
        <w:t>Гелиэю</w:t>
      </w:r>
      <w:proofErr w:type="spellEnd"/>
      <w:r w:rsidRPr="00614147">
        <w:rPr>
          <w:sz w:val="24"/>
          <w:szCs w:val="24"/>
        </w:rPr>
        <w:t xml:space="preserve"> проект закона об изменении исчисления </w:t>
      </w:r>
      <w:proofErr w:type="spellStart"/>
      <w:r w:rsidRPr="00614147">
        <w:rPr>
          <w:sz w:val="24"/>
          <w:szCs w:val="24"/>
        </w:rPr>
        <w:t>медимнов</w:t>
      </w:r>
      <w:proofErr w:type="spellEnd"/>
      <w:r w:rsidRPr="00614147">
        <w:rPr>
          <w:sz w:val="24"/>
          <w:szCs w:val="24"/>
        </w:rPr>
        <w:t xml:space="preserve">. Данный проект вызвал много споров среди граждан Афин; конфронтации защитников и обвинителей старых законов иногда переходили в вооруженные стычки. Спустя несколько дней </w:t>
      </w:r>
      <w:proofErr w:type="spellStart"/>
      <w:r w:rsidRPr="00614147">
        <w:rPr>
          <w:sz w:val="24"/>
          <w:szCs w:val="24"/>
        </w:rPr>
        <w:t>Патрокл</w:t>
      </w:r>
      <w:proofErr w:type="spellEnd"/>
      <w:r w:rsidRPr="00614147">
        <w:rPr>
          <w:sz w:val="24"/>
          <w:szCs w:val="24"/>
        </w:rPr>
        <w:t xml:space="preserve">, один из видных правоведов того времени, заявил, что данный проект противоречит старым законам Афин об определении мер. Что грозит </w:t>
      </w:r>
      <w:proofErr w:type="spellStart"/>
      <w:r w:rsidRPr="00614147">
        <w:rPr>
          <w:sz w:val="24"/>
          <w:szCs w:val="24"/>
        </w:rPr>
        <w:t>Эфиклу</w:t>
      </w:r>
      <w:proofErr w:type="spellEnd"/>
      <w:r w:rsidRPr="00614147">
        <w:rPr>
          <w:sz w:val="24"/>
          <w:szCs w:val="24"/>
        </w:rPr>
        <w:t xml:space="preserve">, если слова </w:t>
      </w:r>
      <w:proofErr w:type="spellStart"/>
      <w:r w:rsidRPr="00614147">
        <w:rPr>
          <w:sz w:val="24"/>
          <w:szCs w:val="24"/>
        </w:rPr>
        <w:t>Патрокла</w:t>
      </w:r>
      <w:proofErr w:type="spellEnd"/>
      <w:r w:rsidRPr="00614147">
        <w:rPr>
          <w:sz w:val="24"/>
          <w:szCs w:val="24"/>
        </w:rPr>
        <w:t xml:space="preserve"> подтвердятся?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9: «Судоустройство и судопроизводство в Древней Греции.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w:t>
      </w:r>
      <w:r w:rsidR="002F5DC8" w:rsidRPr="00614147">
        <w:rPr>
          <w:b/>
          <w:sz w:val="24"/>
          <w:szCs w:val="24"/>
        </w:rPr>
        <w:t>е</w:t>
      </w:r>
      <w:r w:rsidRPr="00614147">
        <w:rPr>
          <w:b/>
          <w:sz w:val="24"/>
          <w:szCs w:val="24"/>
        </w:rPr>
        <w:t>.</w:t>
      </w:r>
      <w:r w:rsidRPr="00614147">
        <w:rPr>
          <w:sz w:val="24"/>
          <w:szCs w:val="24"/>
        </w:rPr>
        <w:t xml:space="preserve"> На основании «Афинской </w:t>
      </w:r>
      <w:proofErr w:type="spellStart"/>
      <w:r w:rsidRPr="00614147">
        <w:rPr>
          <w:sz w:val="24"/>
          <w:szCs w:val="24"/>
        </w:rPr>
        <w:t>политии</w:t>
      </w:r>
      <w:proofErr w:type="spellEnd"/>
      <w:r w:rsidRPr="00614147">
        <w:rPr>
          <w:sz w:val="24"/>
          <w:szCs w:val="24"/>
        </w:rPr>
        <w:t xml:space="preserve">» Аристотеля, определите компетенции и значение </w:t>
      </w:r>
      <w:proofErr w:type="spellStart"/>
      <w:r w:rsidRPr="00614147">
        <w:rPr>
          <w:sz w:val="24"/>
          <w:szCs w:val="24"/>
        </w:rPr>
        <w:t>Гелиэи</w:t>
      </w:r>
      <w:proofErr w:type="spellEnd"/>
      <w:r w:rsidRPr="00614147">
        <w:rPr>
          <w:sz w:val="24"/>
          <w:szCs w:val="24"/>
        </w:rPr>
        <w:t xml:space="preserve"> в судебной системе государства. Опишите судебный процесс по рассмотрению законопроектов.</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10: «Общая характеристика основных отраслей Афинского права».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На основании реформаторской деятельности Солона, отразите изменения, происшедшие в праве.</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11: «Особенности возникновения государства в Древнем Риме». Борьба плебеев за уравнение в правах с патрициями.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Рассмотреть законы, принятые в ходе борьбы плебеев за уравнение в правах с патрициями: 449 г. до н.э. консулов Валерия и Горация, 444 г. до н.э. закон </w:t>
      </w:r>
      <w:proofErr w:type="spellStart"/>
      <w:r w:rsidRPr="00614147">
        <w:rPr>
          <w:sz w:val="24"/>
          <w:szCs w:val="24"/>
        </w:rPr>
        <w:t>Канулея</w:t>
      </w:r>
      <w:proofErr w:type="spellEnd"/>
      <w:r w:rsidRPr="00614147">
        <w:rPr>
          <w:sz w:val="24"/>
          <w:szCs w:val="24"/>
        </w:rPr>
        <w:t xml:space="preserve">, 326 г. до н.э. закон </w:t>
      </w:r>
      <w:proofErr w:type="spellStart"/>
      <w:r w:rsidRPr="00614147">
        <w:rPr>
          <w:sz w:val="24"/>
          <w:szCs w:val="24"/>
        </w:rPr>
        <w:t>Петелия</w:t>
      </w:r>
      <w:proofErr w:type="spellEnd"/>
      <w:r w:rsidRPr="00614147">
        <w:rPr>
          <w:sz w:val="24"/>
          <w:szCs w:val="24"/>
        </w:rPr>
        <w:t>, 287 г. до н.э. закон диктатора Гортензия. Дать краткий комментарий этих законов.</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12: «Причины падения римской республики. Реформы в эпоху переходного периода от республики к монархии».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Опираясь на реформаторскую деятельность Тиберия </w:t>
      </w:r>
      <w:proofErr w:type="spellStart"/>
      <w:r w:rsidRPr="00614147">
        <w:rPr>
          <w:sz w:val="24"/>
          <w:szCs w:val="24"/>
        </w:rPr>
        <w:t>Гракха</w:t>
      </w:r>
      <w:proofErr w:type="spellEnd"/>
      <w:r w:rsidRPr="00614147">
        <w:rPr>
          <w:sz w:val="24"/>
          <w:szCs w:val="24"/>
        </w:rPr>
        <w:t>, объясните почему земельная реформа не была претворена в жизнь.</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13: «Характеристика принципата и домината, причины падения Западной Римской империи».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Опираясь на реформы Диоклетиана и Константина, объясните, как реформы в области налогообложения повлияли на процесс закрепощения свободного населения Западной Римской империи.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14: «Характеристика источников и систем римского права».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Исследуйте виды источников и систем римского права, их иерархическую соподчиненность и значение для процесса правового регулирования. Опираясь на законодательство, решите казус.</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Во время продажи партии скота сделку удостоверили четыре свидетеля, удар по весам был произведен слитком железа. На следующий день продавец потребовал расторжения сделки, ссылаясь на нарушения формальностей обряда манципации. Как должен быть решен спор по </w:t>
      </w:r>
      <w:proofErr w:type="spellStart"/>
      <w:r w:rsidRPr="00614147">
        <w:rPr>
          <w:sz w:val="24"/>
          <w:szCs w:val="24"/>
        </w:rPr>
        <w:t>квиритскому</w:t>
      </w:r>
      <w:proofErr w:type="spellEnd"/>
      <w:r w:rsidRPr="00614147">
        <w:rPr>
          <w:sz w:val="24"/>
          <w:szCs w:val="24"/>
        </w:rPr>
        <w:t xml:space="preserve"> и </w:t>
      </w:r>
      <w:proofErr w:type="spellStart"/>
      <w:r w:rsidRPr="00614147">
        <w:rPr>
          <w:sz w:val="24"/>
          <w:szCs w:val="24"/>
        </w:rPr>
        <w:t>преторскому</w:t>
      </w:r>
      <w:proofErr w:type="spellEnd"/>
      <w:r w:rsidRPr="00614147">
        <w:rPr>
          <w:sz w:val="24"/>
          <w:szCs w:val="24"/>
        </w:rPr>
        <w:t xml:space="preserve"> праву?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15: «Земельные сервитуты в Древнем Риме».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дайте характеристику земельных сервитутов по римскому праву: признаки, виды, способы возникновения, прекращения и защиты.</w:t>
      </w:r>
    </w:p>
    <w:p w:rsidR="007C4A66" w:rsidRPr="00614147" w:rsidRDefault="007C4A66" w:rsidP="007C4A66">
      <w:pPr>
        <w:shd w:val="clear" w:color="auto" w:fill="FFFFFF" w:themeFill="background1"/>
        <w:ind w:firstLine="567"/>
        <w:jc w:val="both"/>
        <w:rPr>
          <w:sz w:val="24"/>
          <w:szCs w:val="24"/>
        </w:rPr>
      </w:pPr>
      <w:r w:rsidRPr="00614147">
        <w:rPr>
          <w:sz w:val="24"/>
          <w:szCs w:val="24"/>
        </w:rPr>
        <w:t>Используя нормы Дигест Юстиниана определите какие сервитуты могут быть установлены; чего опасается римский гражданин и члены его семьи. Разберите доводы каждого сына.</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Глава семьи </w:t>
      </w:r>
      <w:proofErr w:type="spellStart"/>
      <w:r w:rsidRPr="00614147">
        <w:rPr>
          <w:sz w:val="24"/>
          <w:szCs w:val="24"/>
        </w:rPr>
        <w:t>Маркус</w:t>
      </w:r>
      <w:proofErr w:type="spellEnd"/>
      <w:r w:rsidRPr="00614147">
        <w:rPr>
          <w:sz w:val="24"/>
          <w:szCs w:val="24"/>
        </w:rPr>
        <w:t>, претендуя на законное расширение площади своего загородного имения, решил занять несколько югеров пустующих земель, но не мог решить каких именно, поэтому позвал своих взрослых сыновей.</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Старший сын </w:t>
      </w:r>
      <w:proofErr w:type="spellStart"/>
      <w:r w:rsidRPr="00614147">
        <w:rPr>
          <w:sz w:val="24"/>
          <w:szCs w:val="24"/>
        </w:rPr>
        <w:t>Петроний</w:t>
      </w:r>
      <w:proofErr w:type="spellEnd"/>
      <w:r w:rsidRPr="00614147">
        <w:rPr>
          <w:sz w:val="24"/>
          <w:szCs w:val="24"/>
        </w:rPr>
        <w:t xml:space="preserve"> сказал: «С запада тоже хорошая земля, но там есть песок и известь, поэтому терпи, если соседи будут приезжать, копать их и накладывать на свой воз».</w:t>
      </w:r>
    </w:p>
    <w:p w:rsidR="007C4A66" w:rsidRPr="00614147" w:rsidRDefault="007C4A66" w:rsidP="007C4A66">
      <w:pPr>
        <w:shd w:val="clear" w:color="auto" w:fill="FFFFFF" w:themeFill="background1"/>
        <w:ind w:firstLine="567"/>
        <w:jc w:val="both"/>
        <w:rPr>
          <w:sz w:val="24"/>
          <w:szCs w:val="24"/>
        </w:rPr>
      </w:pPr>
      <w:r w:rsidRPr="00614147">
        <w:rPr>
          <w:sz w:val="24"/>
          <w:szCs w:val="24"/>
        </w:rPr>
        <w:t>Средний сын Гай ответил: «Отец, с южной стороны хорошая земля, но она примыкает к реке, поэтому ты должен смириться, что всякий будет ходить и гнать скот на водопой по твоей земле».</w:t>
      </w:r>
    </w:p>
    <w:p w:rsidR="007C4A66" w:rsidRPr="00614147" w:rsidRDefault="007C4A66" w:rsidP="007C4A66">
      <w:pPr>
        <w:shd w:val="clear" w:color="auto" w:fill="FFFFFF" w:themeFill="background1"/>
        <w:ind w:firstLine="567"/>
        <w:jc w:val="both"/>
        <w:rPr>
          <w:sz w:val="24"/>
          <w:szCs w:val="24"/>
        </w:rPr>
      </w:pPr>
      <w:r w:rsidRPr="00614147">
        <w:rPr>
          <w:sz w:val="24"/>
          <w:szCs w:val="24"/>
        </w:rPr>
        <w:t>Младший сын Тит предположил: «На востоке тоже есть свободная земля, но вся она вдоль дороги, и ты ничего не сможешь сделать, но все-таки оставишь обочину пустой».</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16: «Институт ипотеки в римском частном праве».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Руководствуясь положениями Гражданского кодекса Российской Федерации и Дигестами Юстиниана: исследуйте историю становления института </w:t>
      </w:r>
      <w:proofErr w:type="spellStart"/>
      <w:proofErr w:type="gramStart"/>
      <w:r w:rsidRPr="00614147">
        <w:rPr>
          <w:sz w:val="24"/>
          <w:szCs w:val="24"/>
        </w:rPr>
        <w:t>ипотеки,проведите</w:t>
      </w:r>
      <w:proofErr w:type="spellEnd"/>
      <w:proofErr w:type="gramEnd"/>
      <w:r w:rsidRPr="00614147">
        <w:rPr>
          <w:sz w:val="24"/>
          <w:szCs w:val="24"/>
        </w:rPr>
        <w:t xml:space="preserve"> сравнительно-правовой анализ института ипотеки в римском частном праве и в гражданском праве</w:t>
      </w:r>
    </w:p>
    <w:p w:rsidR="007C4A66" w:rsidRPr="00614147" w:rsidRDefault="007C4A66" w:rsidP="007C4A66">
      <w:pPr>
        <w:shd w:val="clear" w:color="auto" w:fill="FFFFFF" w:themeFill="background1"/>
        <w:ind w:firstLine="567"/>
        <w:jc w:val="both"/>
        <w:rPr>
          <w:sz w:val="24"/>
          <w:szCs w:val="24"/>
        </w:rPr>
      </w:pPr>
      <w:r w:rsidRPr="00614147">
        <w:rPr>
          <w:sz w:val="24"/>
          <w:szCs w:val="24"/>
        </w:rPr>
        <w:t>Российской Федерации.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17: «Приобретательская давность в римском праве».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исследовать институт приобретательской давности в римском праве с момента появления ее в архаическом периоде до кодификации императора Юстиниана. Проанализировать историю, причины появления, виды и необходимые реквизиты данного правового института, рассмотреть вопрос о значении приобретательской давности в римском праве.</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18: «Договор как источник обязательств по римскому прав».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дайте характеристику договорных правоотношений в Древнем Риме в различные периоды развития римского права. На базе материала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Тиберий согласился дать Марку взаймы пять мешков пшеницы, хранящихся на складе, ключ от которого был передан Марку. На следующий день, решив забрать зерно, Марк обнаружил, что склад сгорел от удара молнии. Однако Тиберий потребовал соблюсти условия договора и вернуть долг. Должен ли Марк выполнить условие соглашения? Каким будет решение суда эпохи классического права?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19: «Способы обеспечения исполнения договоров по римскому праву».</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исследовать способы обеспечения исполнения обязательств в Древнем Риме (залог, задаток, неустойка, поручительство).</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Руководствуясь положениями Гражданского кодекса Российской Федерации Дигестами </w:t>
      </w:r>
      <w:proofErr w:type="spellStart"/>
      <w:r w:rsidRPr="00614147">
        <w:rPr>
          <w:sz w:val="24"/>
          <w:szCs w:val="24"/>
        </w:rPr>
        <w:t>Юстинианапроведите</w:t>
      </w:r>
      <w:proofErr w:type="spellEnd"/>
      <w:r w:rsidRPr="00614147">
        <w:rPr>
          <w:sz w:val="24"/>
          <w:szCs w:val="24"/>
        </w:rPr>
        <w:t xml:space="preserve"> сравнительно-правовой анализ залога в римском частном праве и современного института залога в гражданском праве РФ.</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20: «Исторические системы римского частного права».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исследовать системы правовых предписаний в Древнем Риме: историю становления, характеристики и значение для процесса правового регулирования.</w:t>
      </w:r>
    </w:p>
    <w:p w:rsidR="007C4A66" w:rsidRPr="00614147" w:rsidRDefault="007C4A66" w:rsidP="007C4A66">
      <w:pPr>
        <w:shd w:val="clear" w:color="auto" w:fill="FFFFFF" w:themeFill="background1"/>
        <w:ind w:firstLine="567"/>
        <w:jc w:val="both"/>
        <w:rPr>
          <w:sz w:val="24"/>
          <w:szCs w:val="24"/>
        </w:rPr>
      </w:pPr>
      <w:r w:rsidRPr="00614147">
        <w:rPr>
          <w:sz w:val="24"/>
          <w:szCs w:val="24"/>
        </w:rPr>
        <w:t>Руководствуясь текстовым отрывком Дигест, ответьте на поставленные вопросы.</w:t>
      </w:r>
    </w:p>
    <w:p w:rsidR="007C4A66" w:rsidRPr="00614147" w:rsidRDefault="007C4A66" w:rsidP="007C4A66">
      <w:pPr>
        <w:shd w:val="clear" w:color="auto" w:fill="FFFFFF" w:themeFill="background1"/>
        <w:ind w:firstLine="567"/>
        <w:jc w:val="both"/>
        <w:rPr>
          <w:sz w:val="24"/>
          <w:szCs w:val="24"/>
        </w:rPr>
      </w:pPr>
      <w:r w:rsidRPr="00614147">
        <w:rPr>
          <w:sz w:val="24"/>
          <w:szCs w:val="24"/>
        </w:rPr>
        <w:lastRenderedPageBreak/>
        <w:t xml:space="preserve">Дигесты: кн. 2, </w:t>
      </w:r>
      <w:proofErr w:type="spellStart"/>
      <w:r w:rsidRPr="00614147">
        <w:rPr>
          <w:sz w:val="24"/>
          <w:szCs w:val="24"/>
        </w:rPr>
        <w:t>тит</w:t>
      </w:r>
      <w:proofErr w:type="spellEnd"/>
      <w:r w:rsidRPr="00614147">
        <w:rPr>
          <w:sz w:val="24"/>
          <w:szCs w:val="24"/>
        </w:rPr>
        <w:t xml:space="preserve">. 14, </w:t>
      </w:r>
      <w:proofErr w:type="spellStart"/>
      <w:r w:rsidRPr="00614147">
        <w:rPr>
          <w:sz w:val="24"/>
          <w:szCs w:val="24"/>
        </w:rPr>
        <w:t>фраг</w:t>
      </w:r>
      <w:proofErr w:type="spellEnd"/>
      <w:r w:rsidRPr="00614147">
        <w:rPr>
          <w:sz w:val="24"/>
          <w:szCs w:val="24"/>
        </w:rPr>
        <w:t>. 7, пар. 4 (D. 2.14.7.4)</w:t>
      </w:r>
    </w:p>
    <w:p w:rsidR="007C4A66" w:rsidRPr="00614147" w:rsidRDefault="007C4A66" w:rsidP="007C4A66">
      <w:pPr>
        <w:shd w:val="clear" w:color="auto" w:fill="FFFFFF" w:themeFill="background1"/>
        <w:ind w:firstLine="567"/>
        <w:jc w:val="both"/>
        <w:rPr>
          <w:sz w:val="24"/>
          <w:szCs w:val="24"/>
        </w:rPr>
      </w:pPr>
      <w:r w:rsidRPr="00614147">
        <w:rPr>
          <w:sz w:val="24"/>
          <w:szCs w:val="24"/>
        </w:rPr>
        <w:t>«</w:t>
      </w:r>
      <w:proofErr w:type="spellStart"/>
      <w:r w:rsidRPr="00614147">
        <w:rPr>
          <w:sz w:val="24"/>
          <w:szCs w:val="24"/>
        </w:rPr>
        <w:t>Ульпиан</w:t>
      </w:r>
      <w:proofErr w:type="spellEnd"/>
      <w:r w:rsidRPr="00614147">
        <w:rPr>
          <w:sz w:val="24"/>
          <w:szCs w:val="24"/>
        </w:rPr>
        <w:t xml:space="preserve"> … Претор говорит: «Я буду охранять соглашения, которые совершены не вследствие злого умысла и не вопреки законам, плебисцитам, </w:t>
      </w:r>
      <w:proofErr w:type="spellStart"/>
      <w:r w:rsidRPr="00614147">
        <w:rPr>
          <w:sz w:val="24"/>
          <w:szCs w:val="24"/>
        </w:rPr>
        <w:t>сенатусконсультам</w:t>
      </w:r>
      <w:proofErr w:type="spellEnd"/>
      <w:r w:rsidRPr="00614147">
        <w:rPr>
          <w:sz w:val="24"/>
          <w:szCs w:val="24"/>
        </w:rPr>
        <w:t xml:space="preserve">, декретам, эдиктам </w:t>
      </w:r>
      <w:proofErr w:type="spellStart"/>
      <w:r w:rsidRPr="00614147">
        <w:rPr>
          <w:sz w:val="24"/>
          <w:szCs w:val="24"/>
        </w:rPr>
        <w:t>принцепсов</w:t>
      </w:r>
      <w:proofErr w:type="spellEnd"/>
      <w:r w:rsidRPr="00614147">
        <w:rPr>
          <w:sz w:val="24"/>
          <w:szCs w:val="24"/>
        </w:rPr>
        <w:t xml:space="preserve"> и не в обход какого-либо из этих правил».</w:t>
      </w:r>
    </w:p>
    <w:p w:rsidR="007C4A66" w:rsidRPr="00614147" w:rsidRDefault="007C4A66" w:rsidP="007C4A66">
      <w:pPr>
        <w:shd w:val="clear" w:color="auto" w:fill="FFFFFF" w:themeFill="background1"/>
        <w:ind w:firstLine="567"/>
        <w:jc w:val="both"/>
        <w:rPr>
          <w:sz w:val="24"/>
          <w:szCs w:val="24"/>
        </w:rPr>
      </w:pPr>
      <w:r w:rsidRPr="00614147">
        <w:rPr>
          <w:sz w:val="24"/>
          <w:szCs w:val="24"/>
        </w:rPr>
        <w:t>·Какую юридическую проблему в области договорных отношений затрагивает данный фрагмент?</w:t>
      </w:r>
    </w:p>
    <w:p w:rsidR="007C4A66" w:rsidRPr="00614147" w:rsidRDefault="007C4A66" w:rsidP="007C4A66">
      <w:pPr>
        <w:shd w:val="clear" w:color="auto" w:fill="FFFFFF" w:themeFill="background1"/>
        <w:ind w:firstLine="567"/>
        <w:jc w:val="both"/>
        <w:rPr>
          <w:sz w:val="24"/>
          <w:szCs w:val="24"/>
        </w:rPr>
      </w:pPr>
      <w:r w:rsidRPr="00614147">
        <w:rPr>
          <w:sz w:val="24"/>
          <w:szCs w:val="24"/>
        </w:rPr>
        <w:t>·Является ли данный фрагмент нормой или определением? Почему вы так считаете?</w:t>
      </w:r>
    </w:p>
    <w:p w:rsidR="007C4A66" w:rsidRPr="00614147" w:rsidRDefault="007C4A66" w:rsidP="007C4A66">
      <w:pPr>
        <w:shd w:val="clear" w:color="auto" w:fill="FFFFFF" w:themeFill="background1"/>
        <w:ind w:firstLine="567"/>
        <w:jc w:val="both"/>
        <w:rPr>
          <w:sz w:val="24"/>
          <w:szCs w:val="24"/>
        </w:rPr>
      </w:pPr>
      <w:r w:rsidRPr="00614147">
        <w:rPr>
          <w:sz w:val="24"/>
          <w:szCs w:val="24"/>
        </w:rPr>
        <w:t>·К какому виду источников права относится данный фрагмент? Почему?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 xml:space="preserve">Тема 21: «Процесс феодализации во франкском государстве. Реформы Карла </w:t>
      </w:r>
      <w:proofErr w:type="spellStart"/>
      <w:r w:rsidRPr="00614147">
        <w:rPr>
          <w:b/>
          <w:sz w:val="24"/>
          <w:szCs w:val="24"/>
        </w:rPr>
        <w:t>Мартелла</w:t>
      </w:r>
      <w:proofErr w:type="spellEnd"/>
      <w:r w:rsidRPr="00614147">
        <w:rPr>
          <w:b/>
          <w:sz w:val="24"/>
          <w:szCs w:val="24"/>
        </w:rPr>
        <w:t>».</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Объясните, что такое «отказ от родства» и для чего был введен данный обычай. На основании главы о переселенцах решите казус.</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Бездомный франкский крестьянин </w:t>
      </w:r>
      <w:proofErr w:type="spellStart"/>
      <w:r w:rsidRPr="00614147">
        <w:rPr>
          <w:sz w:val="24"/>
          <w:szCs w:val="24"/>
        </w:rPr>
        <w:t>Вальтрам</w:t>
      </w:r>
      <w:proofErr w:type="spellEnd"/>
      <w:r w:rsidRPr="00614147">
        <w:rPr>
          <w:sz w:val="24"/>
          <w:szCs w:val="24"/>
        </w:rPr>
        <w:t xml:space="preserve"> поселился в вилле (деревне), к которой не принадлежал по своему рождению, построил жилище и засеял участок свободной земли. Спустя шесть месяцев один из соседей заявил требование о немедленном выселении пришельца, и последний был вынужден оставить деревню. Перед уходом он продал дом и засеянное поле, но и эти его действия были оспорены. Обязан ли </w:t>
      </w:r>
      <w:proofErr w:type="spellStart"/>
      <w:r w:rsidRPr="00614147">
        <w:rPr>
          <w:sz w:val="24"/>
          <w:szCs w:val="24"/>
        </w:rPr>
        <w:t>Вальтрам</w:t>
      </w:r>
      <w:proofErr w:type="spellEnd"/>
      <w:r w:rsidRPr="00614147">
        <w:rPr>
          <w:sz w:val="24"/>
          <w:szCs w:val="24"/>
        </w:rPr>
        <w:t xml:space="preserve"> был подчиниться требованию соседа? Имел ли право продать дом и поле?</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22: «Характерные черты гражданского права франков».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Руководствуясь нормами Салической правды, выделите основные институты гражданского права, подкрепляя главами и статьями Салической Правды. Определите преемственность институтов гражданского права Франков в средневековой Франции.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23: «Уголовно-правовые институты древних германцев периода раннего Средневековья».</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руководствуясь нормами «Салической Правды» дайте </w:t>
      </w:r>
      <w:proofErr w:type="spellStart"/>
      <w:r w:rsidRPr="00614147">
        <w:rPr>
          <w:sz w:val="24"/>
          <w:szCs w:val="24"/>
        </w:rPr>
        <w:t>анализинститутов</w:t>
      </w:r>
      <w:proofErr w:type="spellEnd"/>
      <w:r w:rsidRPr="00614147">
        <w:rPr>
          <w:sz w:val="24"/>
          <w:szCs w:val="24"/>
        </w:rPr>
        <w:t xml:space="preserve"> уголовного права: общая характеристика правовых предписаний, основные принципы регулирования уголовно-правовых отношений, виды преступлений и наказаний. Решите казус.</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Свободный франк </w:t>
      </w:r>
      <w:proofErr w:type="spellStart"/>
      <w:r w:rsidRPr="00614147">
        <w:rPr>
          <w:sz w:val="24"/>
          <w:szCs w:val="24"/>
        </w:rPr>
        <w:t>Хлотарь</w:t>
      </w:r>
      <w:proofErr w:type="spellEnd"/>
      <w:r w:rsidRPr="00614147">
        <w:rPr>
          <w:sz w:val="24"/>
          <w:szCs w:val="24"/>
        </w:rPr>
        <w:t xml:space="preserve"> и раб Анастасий ночью проникли на чужую виллу другого свободного франка и пытались украсть свинью хозяина. Когда они собирались покинуть виллу, их застали на месте преступления, но Анастасию удалось сбежать. Тогда он собрал своих сообщников из </w:t>
      </w:r>
      <w:proofErr w:type="spellStart"/>
      <w:r w:rsidRPr="00614147">
        <w:rPr>
          <w:sz w:val="24"/>
          <w:szCs w:val="24"/>
        </w:rPr>
        <w:t>галло</w:t>
      </w:r>
      <w:proofErr w:type="spellEnd"/>
      <w:r w:rsidRPr="00614147">
        <w:rPr>
          <w:sz w:val="24"/>
          <w:szCs w:val="24"/>
        </w:rPr>
        <w:t>-римлян и других франков, вместе с которыми напал на ту же самую виллу, надеясь отбить своего товарища. В ходе завязавшейся потасовки был ранен слуга хозяина виллы и убита собака, которую он спустил на нападавших. Определите наказание для всех участников происшествия.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24: «</w:t>
      </w:r>
      <w:proofErr w:type="spellStart"/>
      <w:r w:rsidRPr="00614147">
        <w:rPr>
          <w:b/>
          <w:sz w:val="24"/>
          <w:szCs w:val="24"/>
        </w:rPr>
        <w:t>Судопроизводствопо</w:t>
      </w:r>
      <w:proofErr w:type="spellEnd"/>
      <w:r w:rsidRPr="00614147">
        <w:rPr>
          <w:b/>
          <w:sz w:val="24"/>
          <w:szCs w:val="24"/>
        </w:rPr>
        <w:t xml:space="preserve"> Салической правде».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на основе норм «Салической правды» исследовать принципы судебного процесса у франков, его процедуру и систему доказательств. Руководствуясь нормами Салической правды, дайте правовую оценку событию.</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Франк </w:t>
      </w:r>
      <w:proofErr w:type="spellStart"/>
      <w:r w:rsidRPr="00614147">
        <w:rPr>
          <w:sz w:val="24"/>
          <w:szCs w:val="24"/>
        </w:rPr>
        <w:t>Гундобад</w:t>
      </w:r>
      <w:proofErr w:type="spellEnd"/>
      <w:r w:rsidRPr="00614147">
        <w:rPr>
          <w:sz w:val="24"/>
          <w:szCs w:val="24"/>
        </w:rPr>
        <w:t xml:space="preserve"> на пиру выпил лишнего и в состоянии алкогольного куража выбил окно в зале, где проходило застолье. В ответ на вежливую просьбу брата хозяина убираться подальше, </w:t>
      </w:r>
      <w:proofErr w:type="spellStart"/>
      <w:r w:rsidRPr="00614147">
        <w:rPr>
          <w:sz w:val="24"/>
          <w:szCs w:val="24"/>
        </w:rPr>
        <w:t>Гундобад</w:t>
      </w:r>
      <w:proofErr w:type="spellEnd"/>
      <w:r w:rsidRPr="00614147">
        <w:rPr>
          <w:sz w:val="24"/>
          <w:szCs w:val="24"/>
        </w:rPr>
        <w:t xml:space="preserve"> сказал, что таких уродов он слушаться не намерен, и ткнул ему пальцем в глаз. Глаз вытек. Родственники хозяина </w:t>
      </w:r>
      <w:proofErr w:type="spellStart"/>
      <w:r w:rsidRPr="00614147">
        <w:rPr>
          <w:sz w:val="24"/>
          <w:szCs w:val="24"/>
        </w:rPr>
        <w:t>Бодомер</w:t>
      </w:r>
      <w:proofErr w:type="spellEnd"/>
      <w:r w:rsidRPr="00614147">
        <w:rPr>
          <w:sz w:val="24"/>
          <w:szCs w:val="24"/>
        </w:rPr>
        <w:t xml:space="preserve">, </w:t>
      </w:r>
      <w:proofErr w:type="spellStart"/>
      <w:r w:rsidRPr="00614147">
        <w:rPr>
          <w:sz w:val="24"/>
          <w:szCs w:val="24"/>
        </w:rPr>
        <w:t>Арнульф</w:t>
      </w:r>
      <w:proofErr w:type="spellEnd"/>
      <w:r w:rsidRPr="00614147">
        <w:rPr>
          <w:sz w:val="24"/>
          <w:szCs w:val="24"/>
        </w:rPr>
        <w:t xml:space="preserve"> и </w:t>
      </w:r>
      <w:proofErr w:type="spellStart"/>
      <w:r w:rsidRPr="00614147">
        <w:rPr>
          <w:sz w:val="24"/>
          <w:szCs w:val="24"/>
        </w:rPr>
        <w:t>Сунниульф</w:t>
      </w:r>
      <w:proofErr w:type="spellEnd"/>
      <w:r w:rsidRPr="00614147">
        <w:rPr>
          <w:sz w:val="24"/>
          <w:szCs w:val="24"/>
        </w:rPr>
        <w:t xml:space="preserve"> бросились заступаться за брата хозяина. В завязавшейся драке </w:t>
      </w:r>
      <w:proofErr w:type="spellStart"/>
      <w:r w:rsidRPr="00614147">
        <w:rPr>
          <w:sz w:val="24"/>
          <w:szCs w:val="24"/>
        </w:rPr>
        <w:t>Гундобад</w:t>
      </w:r>
      <w:proofErr w:type="spellEnd"/>
      <w:r w:rsidRPr="00614147">
        <w:rPr>
          <w:sz w:val="24"/>
          <w:szCs w:val="24"/>
        </w:rPr>
        <w:t xml:space="preserve"> сломал </w:t>
      </w:r>
      <w:proofErr w:type="spellStart"/>
      <w:r w:rsidRPr="00614147">
        <w:rPr>
          <w:sz w:val="24"/>
          <w:szCs w:val="24"/>
        </w:rPr>
        <w:t>Арнульфу</w:t>
      </w:r>
      <w:proofErr w:type="spellEnd"/>
      <w:r w:rsidRPr="00614147">
        <w:rPr>
          <w:sz w:val="24"/>
          <w:szCs w:val="24"/>
        </w:rPr>
        <w:t xml:space="preserve"> руку так, что она повисла, </w:t>
      </w:r>
      <w:proofErr w:type="spellStart"/>
      <w:r w:rsidRPr="00614147">
        <w:rPr>
          <w:sz w:val="24"/>
          <w:szCs w:val="24"/>
        </w:rPr>
        <w:t>Бодомеру</w:t>
      </w:r>
      <w:proofErr w:type="spellEnd"/>
      <w:r w:rsidRPr="00614147">
        <w:rPr>
          <w:sz w:val="24"/>
          <w:szCs w:val="24"/>
        </w:rPr>
        <w:t xml:space="preserve"> сломал челюсть так, что тот прикусил себе язык и тихо шепелявил в углу, а </w:t>
      </w:r>
      <w:proofErr w:type="spellStart"/>
      <w:r w:rsidRPr="00614147">
        <w:rPr>
          <w:sz w:val="24"/>
          <w:szCs w:val="24"/>
        </w:rPr>
        <w:t>Сунниульфу</w:t>
      </w:r>
      <w:proofErr w:type="spellEnd"/>
      <w:r w:rsidRPr="00614147">
        <w:rPr>
          <w:sz w:val="24"/>
          <w:szCs w:val="24"/>
        </w:rPr>
        <w:t xml:space="preserve"> оторвал палец. Тогда остальные гости, видя, что дело плохо, подкрались к </w:t>
      </w:r>
      <w:proofErr w:type="spellStart"/>
      <w:r w:rsidRPr="00614147">
        <w:rPr>
          <w:sz w:val="24"/>
          <w:szCs w:val="24"/>
        </w:rPr>
        <w:t>Гундобаду</w:t>
      </w:r>
      <w:proofErr w:type="spellEnd"/>
      <w:r w:rsidRPr="00614147">
        <w:rPr>
          <w:sz w:val="24"/>
          <w:szCs w:val="24"/>
        </w:rPr>
        <w:t xml:space="preserve">, связали его и понесли в сарай охладиться. Пока связанного </w:t>
      </w:r>
      <w:proofErr w:type="spellStart"/>
      <w:r w:rsidRPr="00614147">
        <w:rPr>
          <w:sz w:val="24"/>
          <w:szCs w:val="24"/>
        </w:rPr>
        <w:lastRenderedPageBreak/>
        <w:t>Гундобада</w:t>
      </w:r>
      <w:proofErr w:type="spellEnd"/>
      <w:r w:rsidRPr="00614147">
        <w:rPr>
          <w:sz w:val="24"/>
          <w:szCs w:val="24"/>
        </w:rPr>
        <w:t xml:space="preserve"> несли на руках, он кричал, что это нарушение прав свободного франка и обзывал жену хозяина блудницей, а самого хозяина страшным свиным </w:t>
      </w:r>
      <w:proofErr w:type="spellStart"/>
      <w:r w:rsidRPr="00614147">
        <w:rPr>
          <w:sz w:val="24"/>
          <w:szCs w:val="24"/>
        </w:rPr>
        <w:t>рылом.Что</w:t>
      </w:r>
      <w:proofErr w:type="spellEnd"/>
      <w:r w:rsidRPr="00614147">
        <w:rPr>
          <w:sz w:val="24"/>
          <w:szCs w:val="24"/>
        </w:rPr>
        <w:t xml:space="preserve"> решит суд?</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25: «Нормандское завоевание и его влияние на феодальное</w:t>
      </w:r>
      <w:r w:rsidR="00ED71B8" w:rsidRPr="00614147">
        <w:rPr>
          <w:b/>
          <w:sz w:val="24"/>
          <w:szCs w:val="24"/>
        </w:rPr>
        <w:t xml:space="preserve"> </w:t>
      </w:r>
      <w:r w:rsidRPr="00614147">
        <w:rPr>
          <w:b/>
          <w:sz w:val="24"/>
          <w:szCs w:val="24"/>
        </w:rPr>
        <w:t>развитие Англии».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выявить причины успеха нормандского завоевания и анализ первых мероприятий Вильгельма Завоевателя; рассмотреть процесс складывания феодальной системы землепользования и феодальной иерархии и проанализировать социальную структуру общества данного периода;</w:t>
      </w:r>
    </w:p>
    <w:p w:rsidR="007C4A66" w:rsidRPr="00614147" w:rsidRDefault="007C4A66" w:rsidP="007C4A66">
      <w:pPr>
        <w:shd w:val="clear" w:color="auto" w:fill="FFFFFF" w:themeFill="background1"/>
        <w:ind w:firstLine="567"/>
        <w:jc w:val="both"/>
        <w:rPr>
          <w:sz w:val="24"/>
          <w:szCs w:val="24"/>
        </w:rPr>
      </w:pPr>
      <w:r w:rsidRPr="00614147">
        <w:rPr>
          <w:sz w:val="24"/>
          <w:szCs w:val="24"/>
        </w:rPr>
        <w:t>рассмотреть мероприятия, направленные на укрепление королевской власти;</w:t>
      </w:r>
    </w:p>
    <w:p w:rsidR="007C4A66" w:rsidRPr="00614147" w:rsidRDefault="007C4A66" w:rsidP="007C4A66">
      <w:pPr>
        <w:shd w:val="clear" w:color="auto" w:fill="FFFFFF" w:themeFill="background1"/>
        <w:ind w:firstLine="567"/>
        <w:jc w:val="both"/>
        <w:rPr>
          <w:sz w:val="24"/>
          <w:szCs w:val="24"/>
        </w:rPr>
      </w:pPr>
      <w:r w:rsidRPr="00614147">
        <w:rPr>
          <w:sz w:val="24"/>
          <w:szCs w:val="24"/>
        </w:rPr>
        <w:t>выявить своеобразие феодального развития Англии после нормандского завоевания.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26: «Формирование и развитие парламентской монархии в Англии периода Средневековья».</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изучите вопрос противостояния английской монархии и феодальной знати и в XII – XVI1I вв. и историю создания и развития парламента, исследуя Великую хартию вольностей 1215г., Билль о правах 1689 г., Акт о престолонаследии 1701г., Акт о союзе 1706-1707 гг. На базе теоретического материала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Король Англии Генрих III решил собрать внеочередной раз щитовые деньги, для этого он разослал своих чиновников по землям окрестных феодалов. Граф </w:t>
      </w:r>
      <w:proofErr w:type="spellStart"/>
      <w:r w:rsidRPr="00614147">
        <w:rPr>
          <w:sz w:val="24"/>
          <w:szCs w:val="24"/>
        </w:rPr>
        <w:t>Арундел</w:t>
      </w:r>
      <w:proofErr w:type="spellEnd"/>
      <w:r w:rsidRPr="00614147">
        <w:rPr>
          <w:sz w:val="24"/>
          <w:szCs w:val="24"/>
        </w:rPr>
        <w:t xml:space="preserve"> прогнал королевских чиновников, пригрозив расправиться с ними. За это король объявил графа </w:t>
      </w:r>
      <w:proofErr w:type="spellStart"/>
      <w:r w:rsidRPr="00614147">
        <w:rPr>
          <w:sz w:val="24"/>
          <w:szCs w:val="24"/>
        </w:rPr>
        <w:t>Арундела</w:t>
      </w:r>
      <w:proofErr w:type="spellEnd"/>
      <w:r w:rsidRPr="00614147">
        <w:rPr>
          <w:sz w:val="24"/>
          <w:szCs w:val="24"/>
        </w:rPr>
        <w:t xml:space="preserve"> изменником и приказал ему явиться в суд великого </w:t>
      </w:r>
      <w:proofErr w:type="spellStart"/>
      <w:r w:rsidRPr="00614147">
        <w:rPr>
          <w:sz w:val="24"/>
          <w:szCs w:val="24"/>
        </w:rPr>
        <w:t>юстициария</w:t>
      </w:r>
      <w:proofErr w:type="spellEnd"/>
      <w:r w:rsidRPr="00614147">
        <w:rPr>
          <w:sz w:val="24"/>
          <w:szCs w:val="24"/>
        </w:rPr>
        <w:t xml:space="preserve"> для вынесения приговора. Граф </w:t>
      </w:r>
      <w:proofErr w:type="spellStart"/>
      <w:r w:rsidRPr="00614147">
        <w:rPr>
          <w:sz w:val="24"/>
          <w:szCs w:val="24"/>
        </w:rPr>
        <w:t>Арундел</w:t>
      </w:r>
      <w:proofErr w:type="spellEnd"/>
      <w:r w:rsidRPr="00614147">
        <w:rPr>
          <w:sz w:val="24"/>
          <w:szCs w:val="24"/>
        </w:rPr>
        <w:t xml:space="preserve"> отказался это делать. Кто прав в указанном конфликте и каков механизм его разрешения?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27: «Судоустройство и судебный процесс в Англии периода феодализма».</w:t>
      </w:r>
    </w:p>
    <w:p w:rsidR="007C4A66" w:rsidRPr="00614147" w:rsidRDefault="007C4A66" w:rsidP="007C4A66">
      <w:pPr>
        <w:shd w:val="clear" w:color="auto" w:fill="FFFFFF" w:themeFill="background1"/>
        <w:ind w:firstLine="567"/>
        <w:jc w:val="both"/>
        <w:rPr>
          <w:sz w:val="24"/>
          <w:szCs w:val="24"/>
        </w:rPr>
      </w:pPr>
      <w:r w:rsidRPr="00614147">
        <w:rPr>
          <w:b/>
          <w:sz w:val="24"/>
          <w:szCs w:val="24"/>
        </w:rPr>
        <w:t xml:space="preserve">Проектное задание: </w:t>
      </w:r>
      <w:r w:rsidRPr="00614147">
        <w:rPr>
          <w:sz w:val="24"/>
          <w:szCs w:val="24"/>
        </w:rPr>
        <w:t xml:space="preserve">Рассмотрите систему организации судебной </w:t>
      </w:r>
      <w:proofErr w:type="spellStart"/>
      <w:r w:rsidRPr="00614147">
        <w:rPr>
          <w:sz w:val="24"/>
          <w:szCs w:val="24"/>
        </w:rPr>
        <w:t>властии</w:t>
      </w:r>
      <w:proofErr w:type="spellEnd"/>
      <w:r w:rsidRPr="00614147">
        <w:rPr>
          <w:sz w:val="24"/>
          <w:szCs w:val="24"/>
        </w:rPr>
        <w:t xml:space="preserve"> основные принципы отправления правосудия в Англии периода Средневековья. Используя текст «Статута о шерифах» 1334 г.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 1335 году в графстве </w:t>
      </w:r>
      <w:proofErr w:type="spellStart"/>
      <w:r w:rsidRPr="00614147">
        <w:rPr>
          <w:sz w:val="24"/>
          <w:szCs w:val="24"/>
        </w:rPr>
        <w:t>Каслрок</w:t>
      </w:r>
      <w:proofErr w:type="spellEnd"/>
      <w:r w:rsidRPr="00614147">
        <w:rPr>
          <w:sz w:val="24"/>
          <w:szCs w:val="24"/>
        </w:rPr>
        <w:t xml:space="preserve"> назначенные хранители мира посадили в тюрьму аптекаря </w:t>
      </w:r>
      <w:proofErr w:type="spellStart"/>
      <w:r w:rsidRPr="00614147">
        <w:rPr>
          <w:sz w:val="24"/>
          <w:szCs w:val="24"/>
        </w:rPr>
        <w:t>Себастиана</w:t>
      </w:r>
      <w:proofErr w:type="spellEnd"/>
      <w:r w:rsidRPr="00614147">
        <w:rPr>
          <w:sz w:val="24"/>
          <w:szCs w:val="24"/>
        </w:rPr>
        <w:t xml:space="preserve"> по подозрению в поджоге. Шериф отпустил </w:t>
      </w:r>
      <w:proofErr w:type="spellStart"/>
      <w:r w:rsidRPr="00614147">
        <w:rPr>
          <w:sz w:val="24"/>
          <w:szCs w:val="24"/>
        </w:rPr>
        <w:t>Себастиана</w:t>
      </w:r>
      <w:proofErr w:type="spellEnd"/>
      <w:r w:rsidRPr="00614147">
        <w:rPr>
          <w:sz w:val="24"/>
          <w:szCs w:val="24"/>
        </w:rPr>
        <w:t xml:space="preserve"> на поруки, после чего тот сбежал с территории графства. Хранители мира опротестовали решение шерифа и потребовали привлечь его к ответственности за превышение своих полномочий. Местный суд оправдал шерифа, тогда хранители обратились в разъездной королевской скамьи, который вынес решение в пользу хранителей мира. Шериф обжаловал решение королю. Кто прав в данном споре и какое решение должен вынести суд?</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28: «Институт земельной собственности в Англии периода Средневековья».</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Изучите специфику правовой конструкции «вассал – сеньор» в средневековой Англии XII – XIII вв.; обратите внимание на ее юридическое закрепление в Великой Хартии вольностей 1215 г., исследуйте процесс утверждения феодальных отношений в аграрной жизни Англии,</w:t>
      </w:r>
    </w:p>
    <w:p w:rsidR="007C4A66" w:rsidRPr="00614147" w:rsidRDefault="007C4A66" w:rsidP="007C4A66">
      <w:pPr>
        <w:shd w:val="clear" w:color="auto" w:fill="FFFFFF" w:themeFill="background1"/>
        <w:ind w:firstLine="567"/>
        <w:jc w:val="both"/>
        <w:rPr>
          <w:sz w:val="24"/>
          <w:szCs w:val="24"/>
        </w:rPr>
      </w:pPr>
      <w:r w:rsidRPr="00614147">
        <w:rPr>
          <w:sz w:val="24"/>
          <w:szCs w:val="24"/>
        </w:rPr>
        <w:t>становление и развитие системы держаний, как основы земельных отношений периода феодализма. Используя полученный материал,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 1235 году дворянин Конкорд стал опекуном несовершеннолетнего сына графа </w:t>
      </w:r>
      <w:proofErr w:type="spellStart"/>
      <w:r w:rsidRPr="00614147">
        <w:rPr>
          <w:sz w:val="24"/>
          <w:szCs w:val="24"/>
        </w:rPr>
        <w:t>Тирелла</w:t>
      </w:r>
      <w:proofErr w:type="spellEnd"/>
      <w:r w:rsidRPr="00614147">
        <w:rPr>
          <w:sz w:val="24"/>
          <w:szCs w:val="24"/>
        </w:rPr>
        <w:t xml:space="preserve"> </w:t>
      </w:r>
      <w:proofErr w:type="spellStart"/>
      <w:r w:rsidRPr="00614147">
        <w:rPr>
          <w:sz w:val="24"/>
          <w:szCs w:val="24"/>
        </w:rPr>
        <w:t>Гленвиллом</w:t>
      </w:r>
      <w:proofErr w:type="spellEnd"/>
      <w:r w:rsidRPr="00614147">
        <w:rPr>
          <w:sz w:val="24"/>
          <w:szCs w:val="24"/>
        </w:rPr>
        <w:t xml:space="preserve">. Спустя год двоюродный дядя </w:t>
      </w:r>
      <w:proofErr w:type="spellStart"/>
      <w:r w:rsidRPr="00614147">
        <w:rPr>
          <w:sz w:val="24"/>
          <w:szCs w:val="24"/>
        </w:rPr>
        <w:t>Гленвилла</w:t>
      </w:r>
      <w:proofErr w:type="spellEnd"/>
      <w:r w:rsidRPr="00614147">
        <w:rPr>
          <w:sz w:val="24"/>
          <w:szCs w:val="24"/>
        </w:rPr>
        <w:t xml:space="preserve"> заявил, что Конкорд плохо заботится об имуществе своего подопечного. В частности</w:t>
      </w:r>
      <w:r w:rsidR="002F5DC8" w:rsidRPr="00614147">
        <w:rPr>
          <w:sz w:val="24"/>
          <w:szCs w:val="24"/>
        </w:rPr>
        <w:t>,</w:t>
      </w:r>
      <w:r w:rsidRPr="00614147">
        <w:rPr>
          <w:sz w:val="24"/>
          <w:szCs w:val="24"/>
        </w:rPr>
        <w:t xml:space="preserve"> он вырубил и продал лес ниже рыночной стоимости принадлежавший опекаемому поместью. В ответ Конкорд заявил, что имел право продать лес, так как он является не только опекуном, но и тестем </w:t>
      </w:r>
      <w:proofErr w:type="spellStart"/>
      <w:r w:rsidRPr="00614147">
        <w:rPr>
          <w:sz w:val="24"/>
          <w:szCs w:val="24"/>
        </w:rPr>
        <w:t>Гленвилла</w:t>
      </w:r>
      <w:proofErr w:type="spellEnd"/>
      <w:r w:rsidRPr="00614147">
        <w:rPr>
          <w:sz w:val="24"/>
          <w:szCs w:val="24"/>
        </w:rPr>
        <w:t xml:space="preserve">, который уже женат на его дочери Беатрис. Дядя подал жалобу королю, заявив, что данный брак является возмутительным беззаконием. Конкорд же заявил, что даже если </w:t>
      </w:r>
      <w:proofErr w:type="spellStart"/>
      <w:r w:rsidRPr="00614147">
        <w:rPr>
          <w:sz w:val="24"/>
          <w:szCs w:val="24"/>
        </w:rPr>
        <w:t>Гленвилл</w:t>
      </w:r>
      <w:proofErr w:type="spellEnd"/>
      <w:r w:rsidRPr="00614147">
        <w:rPr>
          <w:sz w:val="24"/>
          <w:szCs w:val="24"/>
        </w:rPr>
        <w:t xml:space="preserve"> решит развестись с его дочерью, он обязан уплатить пошлину за труды опекуна, чтобы </w:t>
      </w:r>
      <w:r w:rsidRPr="00614147">
        <w:rPr>
          <w:sz w:val="24"/>
          <w:szCs w:val="24"/>
        </w:rPr>
        <w:lastRenderedPageBreak/>
        <w:t xml:space="preserve">вступить в наследство. Проверка показала, что опекаемому поместью был действительно нанесен </w:t>
      </w:r>
      <w:proofErr w:type="spellStart"/>
      <w:r w:rsidRPr="00614147">
        <w:rPr>
          <w:sz w:val="24"/>
          <w:szCs w:val="24"/>
        </w:rPr>
        <w:t>ущерб.Кто</w:t>
      </w:r>
      <w:proofErr w:type="spellEnd"/>
      <w:r w:rsidRPr="00614147">
        <w:rPr>
          <w:sz w:val="24"/>
          <w:szCs w:val="24"/>
        </w:rPr>
        <w:t xml:space="preserve"> прав в данном споре и как решить дело?</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29: «Вассально-ленные отношения в Англии периода Средневековья».</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изучите систему вассально-ленных отношений в Англии периода феодализма, проблемы защиты вассальных прав и привилегий различных социальных групп по Великой Хартии вольностей 1215 г. Опираясь на полученный материал,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 1240 году лондонский торговец Джереми взял у еврейского ростовщика </w:t>
      </w:r>
      <w:proofErr w:type="spellStart"/>
      <w:r w:rsidRPr="00614147">
        <w:rPr>
          <w:sz w:val="24"/>
          <w:szCs w:val="24"/>
        </w:rPr>
        <w:t>Коцеленбогена</w:t>
      </w:r>
      <w:proofErr w:type="spellEnd"/>
      <w:r w:rsidRPr="00614147">
        <w:rPr>
          <w:sz w:val="24"/>
          <w:szCs w:val="24"/>
        </w:rPr>
        <w:t xml:space="preserve"> в долг 25 фунтов. Через неделю он умер, не успев выплатить долга. </w:t>
      </w:r>
      <w:proofErr w:type="spellStart"/>
      <w:r w:rsidRPr="00614147">
        <w:rPr>
          <w:sz w:val="24"/>
          <w:szCs w:val="24"/>
        </w:rPr>
        <w:t>Коцеленбоген</w:t>
      </w:r>
      <w:proofErr w:type="spellEnd"/>
      <w:r w:rsidRPr="00614147">
        <w:rPr>
          <w:sz w:val="24"/>
          <w:szCs w:val="24"/>
        </w:rPr>
        <w:t xml:space="preserve"> потребовал назад свои деньги, но вдова заявила, что у мужа есть также долг перед ростовщиком англичанином Чарли 20 фунтов. Платить ей нечем, так как она забрала из имущества супруга свою вдовью долю, а также ей нужно содержать малолетнего сына Вильяма. </w:t>
      </w:r>
      <w:proofErr w:type="spellStart"/>
      <w:r w:rsidRPr="00614147">
        <w:rPr>
          <w:sz w:val="24"/>
          <w:szCs w:val="24"/>
        </w:rPr>
        <w:t>Коцеленбоген</w:t>
      </w:r>
      <w:proofErr w:type="spellEnd"/>
      <w:r w:rsidRPr="00614147">
        <w:rPr>
          <w:sz w:val="24"/>
          <w:szCs w:val="24"/>
        </w:rPr>
        <w:t xml:space="preserve"> и Чарли подали в суд, пытаясь истребовать имущество. Дело получило огласку</w:t>
      </w:r>
      <w:r w:rsidR="00ED71B8" w:rsidRPr="00614147">
        <w:rPr>
          <w:sz w:val="24"/>
          <w:szCs w:val="24"/>
        </w:rPr>
        <w:t xml:space="preserve"> и соседний граф </w:t>
      </w:r>
      <w:proofErr w:type="spellStart"/>
      <w:r w:rsidR="00ED71B8" w:rsidRPr="00614147">
        <w:rPr>
          <w:sz w:val="24"/>
          <w:szCs w:val="24"/>
        </w:rPr>
        <w:t>Першор</w:t>
      </w:r>
      <w:proofErr w:type="spellEnd"/>
      <w:r w:rsidR="00ED71B8" w:rsidRPr="00614147">
        <w:rPr>
          <w:sz w:val="24"/>
          <w:szCs w:val="24"/>
        </w:rPr>
        <w:t>, заявил</w:t>
      </w:r>
      <w:r w:rsidRPr="00614147">
        <w:rPr>
          <w:sz w:val="24"/>
          <w:szCs w:val="24"/>
        </w:rPr>
        <w:t>,</w:t>
      </w:r>
      <w:r w:rsidR="00ED71B8" w:rsidRPr="00614147">
        <w:rPr>
          <w:sz w:val="24"/>
          <w:szCs w:val="24"/>
        </w:rPr>
        <w:t xml:space="preserve"> </w:t>
      </w:r>
      <w:r w:rsidRPr="00614147">
        <w:rPr>
          <w:sz w:val="24"/>
          <w:szCs w:val="24"/>
        </w:rPr>
        <w:t xml:space="preserve">что умершим ещё не выплачены все повинности, так как он является его сеньором. </w:t>
      </w:r>
      <w:proofErr w:type="spellStart"/>
      <w:r w:rsidRPr="00614147">
        <w:rPr>
          <w:sz w:val="24"/>
          <w:szCs w:val="24"/>
        </w:rPr>
        <w:t>Коцеленбоген</w:t>
      </w:r>
      <w:proofErr w:type="spellEnd"/>
      <w:r w:rsidRPr="00614147">
        <w:rPr>
          <w:sz w:val="24"/>
          <w:szCs w:val="24"/>
        </w:rPr>
        <w:t xml:space="preserve"> опротестовал заявление </w:t>
      </w:r>
      <w:proofErr w:type="spellStart"/>
      <w:r w:rsidRPr="00614147">
        <w:rPr>
          <w:sz w:val="24"/>
          <w:szCs w:val="24"/>
        </w:rPr>
        <w:t>Першора</w:t>
      </w:r>
      <w:proofErr w:type="spellEnd"/>
      <w:r w:rsidRPr="00614147">
        <w:rPr>
          <w:sz w:val="24"/>
          <w:szCs w:val="24"/>
        </w:rPr>
        <w:t>, утверждая, что он первым обратился в суд. Какое решение вынесет суд по данному делу?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30: «Источники права средневековой Англии».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изучите основные </w:t>
      </w:r>
      <w:proofErr w:type="spellStart"/>
      <w:r w:rsidRPr="00614147">
        <w:rPr>
          <w:sz w:val="24"/>
          <w:szCs w:val="24"/>
        </w:rPr>
        <w:t>источникиправа</w:t>
      </w:r>
      <w:proofErr w:type="spellEnd"/>
      <w:r w:rsidRPr="00614147">
        <w:rPr>
          <w:sz w:val="24"/>
          <w:szCs w:val="24"/>
        </w:rPr>
        <w:t xml:space="preserve"> Англии периода феодализма, их разновидности и особенности формирования.</w:t>
      </w:r>
    </w:p>
    <w:p w:rsidR="007C4A66" w:rsidRPr="00614147" w:rsidRDefault="007C4A66" w:rsidP="007C4A66">
      <w:pPr>
        <w:shd w:val="clear" w:color="auto" w:fill="FFFFFF" w:themeFill="background1"/>
        <w:ind w:firstLine="567"/>
        <w:jc w:val="both"/>
        <w:rPr>
          <w:sz w:val="24"/>
          <w:szCs w:val="24"/>
        </w:rPr>
      </w:pPr>
      <w:r w:rsidRPr="00614147">
        <w:rPr>
          <w:sz w:val="24"/>
          <w:szCs w:val="24"/>
        </w:rPr>
        <w:t>Рассмотрите изложенную ниже ситуацию. Руководствуясь нормами Первого Вестминстерского статута, определите порядок проведения предварительного следствия. Укажите круг лиц, в компетенцию которых входило: 1. Право возбуждать дело; 2. Проведение следственных действий; 3. Установите порядок судопроизводства по делу, определите процессуальные фигуры; 4. Установите виды доказательств, используемые в уголовном процессе.</w:t>
      </w:r>
    </w:p>
    <w:p w:rsidR="007C4A66" w:rsidRPr="00614147" w:rsidRDefault="007C4A66" w:rsidP="007C4A66">
      <w:pPr>
        <w:shd w:val="clear" w:color="auto" w:fill="FFFFFF" w:themeFill="background1"/>
        <w:ind w:firstLine="567"/>
        <w:jc w:val="both"/>
        <w:rPr>
          <w:sz w:val="24"/>
          <w:szCs w:val="24"/>
        </w:rPr>
      </w:pPr>
      <w:r w:rsidRPr="00614147">
        <w:rPr>
          <w:sz w:val="24"/>
          <w:szCs w:val="24"/>
        </w:rPr>
        <w:t>Во время правления Эдуарда I в Англии в 1275 г.</w:t>
      </w:r>
      <w:r w:rsidR="002F5DC8" w:rsidRPr="00614147">
        <w:rPr>
          <w:sz w:val="24"/>
          <w:szCs w:val="24"/>
        </w:rPr>
        <w:t xml:space="preserve"> </w:t>
      </w:r>
      <w:r w:rsidRPr="00614147">
        <w:rPr>
          <w:sz w:val="24"/>
          <w:szCs w:val="24"/>
        </w:rPr>
        <w:t>Вестминстере принят Первый Вестминстерский статут. Этим нормативно-правовым актом</w:t>
      </w:r>
      <w:r w:rsidR="002F5DC8" w:rsidRPr="00614147">
        <w:rPr>
          <w:sz w:val="24"/>
          <w:szCs w:val="24"/>
        </w:rPr>
        <w:t xml:space="preserve"> </w:t>
      </w:r>
      <w:r w:rsidRPr="00614147">
        <w:rPr>
          <w:sz w:val="24"/>
          <w:szCs w:val="24"/>
        </w:rPr>
        <w:t>с целью установления внутреннего порядка регламентировались вопросы судопроизводства, согласовывались нормы «общего» права и судопроизводства, законодательно закреплялось правовое положение короля, крупных и мелких феодалов, церкви.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31: «Историко-правовой анализ института суда присяжных в англо-саксонской правовой семье».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Суд присяжных - древний общественный институт, призванный обеспечить право граждан на активное участие в отправлении правосудия, а заодно сделать процесс более объективным и беспристрастным. Задачами</w:t>
      </w:r>
      <w:r w:rsidR="002F5DC8" w:rsidRPr="00614147">
        <w:rPr>
          <w:sz w:val="24"/>
          <w:szCs w:val="24"/>
        </w:rPr>
        <w:t xml:space="preserve"> </w:t>
      </w:r>
      <w:r w:rsidRPr="00614147">
        <w:rPr>
          <w:sz w:val="24"/>
          <w:szCs w:val="24"/>
        </w:rPr>
        <w:t>исследования является изучение истории появления и развития</w:t>
      </w:r>
      <w:r w:rsidR="002F5DC8" w:rsidRPr="00614147">
        <w:rPr>
          <w:sz w:val="24"/>
          <w:szCs w:val="24"/>
        </w:rPr>
        <w:t xml:space="preserve"> </w:t>
      </w:r>
      <w:r w:rsidRPr="00614147">
        <w:rPr>
          <w:sz w:val="24"/>
          <w:szCs w:val="24"/>
        </w:rPr>
        <w:t>суда присяжных в Англии, исследование нормативных актов, на которых базируется становление и функционирование этого института и проблемы, связанные с деятельностью судов присяжных в Великобритании. Следует также проследить влияние принципов деятельности английского суда на суд присяжных в Российской Федерации.</w:t>
      </w:r>
    </w:p>
    <w:p w:rsidR="007C4A66" w:rsidRPr="00614147" w:rsidRDefault="007C4A66" w:rsidP="007C4A66">
      <w:pPr>
        <w:shd w:val="clear" w:color="auto" w:fill="FFFFFF" w:themeFill="background1"/>
        <w:ind w:firstLine="567"/>
        <w:jc w:val="both"/>
        <w:rPr>
          <w:sz w:val="24"/>
          <w:szCs w:val="24"/>
        </w:rPr>
      </w:pPr>
    </w:p>
    <w:p w:rsidR="007C4A66" w:rsidRPr="00614147" w:rsidRDefault="002F5DC8" w:rsidP="007C4A66">
      <w:pPr>
        <w:shd w:val="clear" w:color="auto" w:fill="FFFFFF" w:themeFill="background1"/>
        <w:ind w:firstLine="567"/>
        <w:jc w:val="both"/>
        <w:rPr>
          <w:b/>
          <w:sz w:val="24"/>
          <w:szCs w:val="24"/>
        </w:rPr>
      </w:pPr>
      <w:r w:rsidRPr="00614147">
        <w:rPr>
          <w:b/>
          <w:sz w:val="24"/>
          <w:szCs w:val="24"/>
        </w:rPr>
        <w:t xml:space="preserve">Тема </w:t>
      </w:r>
      <w:r w:rsidR="007C4A66" w:rsidRPr="00614147">
        <w:rPr>
          <w:b/>
          <w:sz w:val="24"/>
          <w:szCs w:val="24"/>
        </w:rPr>
        <w:t>32</w:t>
      </w:r>
      <w:r w:rsidRPr="00614147">
        <w:rPr>
          <w:b/>
          <w:sz w:val="24"/>
          <w:szCs w:val="24"/>
        </w:rPr>
        <w:t>:</w:t>
      </w:r>
      <w:r w:rsidR="007C4A66" w:rsidRPr="00614147">
        <w:rPr>
          <w:b/>
          <w:sz w:val="24"/>
          <w:szCs w:val="24"/>
        </w:rPr>
        <w:t xml:space="preserve"> «Уголовное право и «Кровавое законодательство» в средневековой Англии».</w:t>
      </w:r>
    </w:p>
    <w:p w:rsidR="007C4A66" w:rsidRPr="00614147" w:rsidRDefault="007C4A66" w:rsidP="007C4A66">
      <w:pPr>
        <w:shd w:val="clear" w:color="auto" w:fill="FFFFFF" w:themeFill="background1"/>
        <w:ind w:firstLine="567"/>
        <w:jc w:val="both"/>
        <w:rPr>
          <w:sz w:val="24"/>
          <w:szCs w:val="24"/>
        </w:rPr>
      </w:pPr>
      <w:r w:rsidRPr="00614147">
        <w:rPr>
          <w:sz w:val="24"/>
          <w:szCs w:val="24"/>
        </w:rPr>
        <w:t>Проектное задание. На основании анализа законов 1495 г., 1530 г., 1536 г. 1547 г., 1572 г. и др. покажите изменения в положении городского населения и крестьянства.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33: «Судоустройство и судебный процесс в средневековой Франции».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Рассмотрите систему организации судебной власти</w:t>
      </w:r>
      <w:r w:rsidR="002F5DC8" w:rsidRPr="00614147">
        <w:rPr>
          <w:sz w:val="24"/>
          <w:szCs w:val="24"/>
        </w:rPr>
        <w:t xml:space="preserve"> </w:t>
      </w:r>
      <w:r w:rsidRPr="00614147">
        <w:rPr>
          <w:sz w:val="24"/>
          <w:szCs w:val="24"/>
        </w:rPr>
        <w:t xml:space="preserve">и основные </w:t>
      </w:r>
      <w:r w:rsidRPr="00614147">
        <w:rPr>
          <w:sz w:val="24"/>
          <w:szCs w:val="24"/>
        </w:rPr>
        <w:lastRenderedPageBreak/>
        <w:t xml:space="preserve">принципы отправления правосудия во Франции периода Средневековья. Используя материал «Кутюмов </w:t>
      </w:r>
      <w:proofErr w:type="spellStart"/>
      <w:r w:rsidRPr="00614147">
        <w:rPr>
          <w:sz w:val="24"/>
          <w:szCs w:val="24"/>
        </w:rPr>
        <w:t>Бовези</w:t>
      </w:r>
      <w:proofErr w:type="spellEnd"/>
      <w:r w:rsidRPr="00614147">
        <w:rPr>
          <w:sz w:val="24"/>
          <w:szCs w:val="24"/>
        </w:rPr>
        <w:t>», решите казус.</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 1290 году в </w:t>
      </w:r>
      <w:proofErr w:type="spellStart"/>
      <w:r w:rsidRPr="00614147">
        <w:rPr>
          <w:sz w:val="24"/>
          <w:szCs w:val="24"/>
        </w:rPr>
        <w:t>Бовези</w:t>
      </w:r>
      <w:proofErr w:type="spellEnd"/>
      <w:r w:rsidRPr="00614147">
        <w:rPr>
          <w:sz w:val="24"/>
          <w:szCs w:val="24"/>
        </w:rPr>
        <w:t xml:space="preserve"> Антуан </w:t>
      </w:r>
      <w:proofErr w:type="spellStart"/>
      <w:r w:rsidRPr="00614147">
        <w:rPr>
          <w:sz w:val="24"/>
          <w:szCs w:val="24"/>
        </w:rPr>
        <w:t>Сегье</w:t>
      </w:r>
      <w:proofErr w:type="spellEnd"/>
      <w:r w:rsidRPr="00614147">
        <w:rPr>
          <w:sz w:val="24"/>
          <w:szCs w:val="24"/>
        </w:rPr>
        <w:t xml:space="preserve"> обвинил переписчика </w:t>
      </w:r>
      <w:proofErr w:type="spellStart"/>
      <w:r w:rsidRPr="00614147">
        <w:rPr>
          <w:sz w:val="24"/>
          <w:szCs w:val="24"/>
        </w:rPr>
        <w:t>Нуармутье</w:t>
      </w:r>
      <w:proofErr w:type="spellEnd"/>
      <w:r w:rsidRPr="00614147">
        <w:rPr>
          <w:sz w:val="24"/>
          <w:szCs w:val="24"/>
        </w:rPr>
        <w:t xml:space="preserve"> в ереси, и обратился к местному бальи. Местный бальи отказал в рассмотрении дела, так как не получил никаких достоверных подтверждений словам </w:t>
      </w:r>
      <w:proofErr w:type="spellStart"/>
      <w:r w:rsidRPr="00614147">
        <w:rPr>
          <w:sz w:val="24"/>
          <w:szCs w:val="24"/>
        </w:rPr>
        <w:t>Сегье</w:t>
      </w:r>
      <w:proofErr w:type="spellEnd"/>
      <w:r w:rsidRPr="00614147">
        <w:rPr>
          <w:sz w:val="24"/>
          <w:szCs w:val="24"/>
        </w:rPr>
        <w:t xml:space="preserve">. </w:t>
      </w:r>
      <w:proofErr w:type="spellStart"/>
      <w:r w:rsidRPr="00614147">
        <w:rPr>
          <w:sz w:val="24"/>
          <w:szCs w:val="24"/>
        </w:rPr>
        <w:t>Сегье</w:t>
      </w:r>
      <w:proofErr w:type="spellEnd"/>
      <w:r w:rsidRPr="00614147">
        <w:rPr>
          <w:sz w:val="24"/>
          <w:szCs w:val="24"/>
        </w:rPr>
        <w:t xml:space="preserve"> спустя, некоторое время привёл двух людей: </w:t>
      </w:r>
      <w:proofErr w:type="spellStart"/>
      <w:r w:rsidRPr="00614147">
        <w:rPr>
          <w:sz w:val="24"/>
          <w:szCs w:val="24"/>
        </w:rPr>
        <w:t>Годфруа</w:t>
      </w:r>
      <w:proofErr w:type="spellEnd"/>
      <w:r w:rsidRPr="00614147">
        <w:rPr>
          <w:sz w:val="24"/>
          <w:szCs w:val="24"/>
        </w:rPr>
        <w:t xml:space="preserve"> Одноглазого и Гиацинта Вороватого, и представил их как свидетелей ереси </w:t>
      </w:r>
      <w:proofErr w:type="spellStart"/>
      <w:r w:rsidRPr="00614147">
        <w:rPr>
          <w:sz w:val="24"/>
          <w:szCs w:val="24"/>
        </w:rPr>
        <w:t>Нуармутье</w:t>
      </w:r>
      <w:proofErr w:type="spellEnd"/>
      <w:r w:rsidRPr="00614147">
        <w:rPr>
          <w:sz w:val="24"/>
          <w:szCs w:val="24"/>
        </w:rPr>
        <w:t xml:space="preserve">. В ходе заседания </w:t>
      </w:r>
      <w:proofErr w:type="spellStart"/>
      <w:r w:rsidRPr="00614147">
        <w:rPr>
          <w:sz w:val="24"/>
          <w:szCs w:val="24"/>
        </w:rPr>
        <w:t>Годфруа</w:t>
      </w:r>
      <w:proofErr w:type="spellEnd"/>
      <w:r w:rsidRPr="00614147">
        <w:rPr>
          <w:sz w:val="24"/>
          <w:szCs w:val="24"/>
        </w:rPr>
        <w:t xml:space="preserve"> утверждал, что ересь </w:t>
      </w:r>
      <w:proofErr w:type="spellStart"/>
      <w:r w:rsidRPr="00614147">
        <w:rPr>
          <w:sz w:val="24"/>
          <w:szCs w:val="24"/>
        </w:rPr>
        <w:t>Нуармутье</w:t>
      </w:r>
      <w:proofErr w:type="spellEnd"/>
      <w:r w:rsidRPr="00614147">
        <w:rPr>
          <w:sz w:val="24"/>
          <w:szCs w:val="24"/>
        </w:rPr>
        <w:t xml:space="preserve"> проявляется в неуважении к священникам, а Гиацинт, в том, что он не чтит священное писание. </w:t>
      </w:r>
      <w:proofErr w:type="spellStart"/>
      <w:r w:rsidRPr="00614147">
        <w:rPr>
          <w:sz w:val="24"/>
          <w:szCs w:val="24"/>
        </w:rPr>
        <w:t>Нуармутье</w:t>
      </w:r>
      <w:proofErr w:type="spellEnd"/>
      <w:r w:rsidRPr="00614147">
        <w:rPr>
          <w:sz w:val="24"/>
          <w:szCs w:val="24"/>
        </w:rPr>
        <w:t xml:space="preserve"> заявил, что это нет так, но если он проявлял неуважение, то готов покаяться. Какое решение должен вынести суд и как оценивать показания свидетелей?</w:t>
      </w:r>
    </w:p>
    <w:p w:rsidR="007C4A66" w:rsidRPr="00614147" w:rsidRDefault="007C4A66" w:rsidP="007C4A66">
      <w:pPr>
        <w:shd w:val="clear" w:color="auto" w:fill="FFFFFF" w:themeFill="background1"/>
        <w:ind w:firstLine="567"/>
        <w:jc w:val="both"/>
        <w:rPr>
          <w:sz w:val="24"/>
          <w:szCs w:val="24"/>
        </w:rPr>
      </w:pPr>
    </w:p>
    <w:p w:rsidR="002F5DC8" w:rsidRPr="00614147" w:rsidRDefault="007C4A66" w:rsidP="007C4A66">
      <w:pPr>
        <w:shd w:val="clear" w:color="auto" w:fill="FFFFFF" w:themeFill="background1"/>
        <w:ind w:firstLine="567"/>
        <w:jc w:val="both"/>
        <w:rPr>
          <w:b/>
          <w:sz w:val="24"/>
          <w:szCs w:val="24"/>
        </w:rPr>
      </w:pPr>
      <w:r w:rsidRPr="00614147">
        <w:rPr>
          <w:b/>
          <w:sz w:val="24"/>
          <w:szCs w:val="24"/>
        </w:rPr>
        <w:t>Тема 34: «Эволюция понятия преступления в Средневековой Франции».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изучить правовые документы Франции периода Средневековья (Кутюмы </w:t>
      </w:r>
      <w:proofErr w:type="spellStart"/>
      <w:r w:rsidRPr="00614147">
        <w:rPr>
          <w:sz w:val="24"/>
          <w:szCs w:val="24"/>
        </w:rPr>
        <w:t>Бовези</w:t>
      </w:r>
      <w:proofErr w:type="spellEnd"/>
      <w:r w:rsidRPr="00614147">
        <w:rPr>
          <w:sz w:val="24"/>
          <w:szCs w:val="24"/>
        </w:rPr>
        <w:t>, ордонанс «О суде и охране порядка в королевстве» 1498 г., ордонанс «Об отправлении правосудия» 1539г., Уголовный ордонанс 1670 года), выявить факторы, влияющие на становление понятия преступления, проследить эволюцию понятия преступления.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35: «Судопроизводство по городскому праву XII-XIII вв.».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используя нормы городского права средневекового Страсбурга определите: порядок отправления правосудия; компетенцию судей; порядок разрешения конфликтов и процедуру защиты прав в суде.</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36: «Эволюция Германской государственности в 962-1806 гг.».</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рассмотрите специфику государственного строя Священной римской империи германской нации. Используя ее наиболее значимые нормативно-правовые акты,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 1370 году после смерти императора Священной Римской Империи и до избрания нового, герцог Саксонский приехал в Швабию и заявил о своем праве собирать налоги и раздавать лены в этих землях. Население города Штутгарта отказалось признавать герцога Саксонского и заявило протест. Герцог Саксонский решил покарать недовольных горожан, но по дороге умер. На его трон заявил претензию старший сын, решившийся отказаться от сана священнослужителя. Против этого выступил второй сын герцога Саксонского, заявив, что только он имеет право на трон отца и его права собирать дань с непокорных </w:t>
      </w:r>
      <w:proofErr w:type="spellStart"/>
      <w:r w:rsidRPr="00614147">
        <w:rPr>
          <w:sz w:val="24"/>
          <w:szCs w:val="24"/>
        </w:rPr>
        <w:t>штутгартцев</w:t>
      </w:r>
      <w:proofErr w:type="spellEnd"/>
      <w:r w:rsidRPr="00614147">
        <w:rPr>
          <w:sz w:val="24"/>
          <w:szCs w:val="24"/>
        </w:rPr>
        <w:t>. Дело дошло до коллегии курфюрстов. Какое решение должен вынести совет курфюрстов и почему?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37: «Уголовно-правовые институты Германии периода Средневековья».</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проведите анализ</w:t>
      </w:r>
      <w:r w:rsidR="002F5DC8" w:rsidRPr="00614147">
        <w:rPr>
          <w:sz w:val="24"/>
          <w:szCs w:val="24"/>
        </w:rPr>
        <w:t xml:space="preserve"> </w:t>
      </w:r>
      <w:r w:rsidRPr="00614147">
        <w:rPr>
          <w:sz w:val="24"/>
          <w:szCs w:val="24"/>
        </w:rPr>
        <w:t>институтов уголовного права Германии периода феодализма: исследуйте общую характеристику правовых предписаний, основные принципы регулирования уголовно-правовых отношений, виды преступлений и наказаний. На основании изученного материала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 1540 года в Дрездене Николас </w:t>
      </w:r>
      <w:proofErr w:type="spellStart"/>
      <w:r w:rsidRPr="00614147">
        <w:rPr>
          <w:sz w:val="24"/>
          <w:szCs w:val="24"/>
        </w:rPr>
        <w:t>Луман</w:t>
      </w:r>
      <w:proofErr w:type="spellEnd"/>
      <w:r w:rsidRPr="00614147">
        <w:rPr>
          <w:sz w:val="24"/>
          <w:szCs w:val="24"/>
        </w:rPr>
        <w:t xml:space="preserve"> украл у Петера </w:t>
      </w:r>
      <w:proofErr w:type="spellStart"/>
      <w:r w:rsidRPr="00614147">
        <w:rPr>
          <w:sz w:val="24"/>
          <w:szCs w:val="24"/>
        </w:rPr>
        <w:t>Хабермаса</w:t>
      </w:r>
      <w:proofErr w:type="spellEnd"/>
      <w:r w:rsidRPr="00614147">
        <w:rPr>
          <w:sz w:val="24"/>
          <w:szCs w:val="24"/>
        </w:rPr>
        <w:t xml:space="preserve"> серебряный столовый прибор. В то </w:t>
      </w:r>
      <w:r w:rsidR="002F5DC8" w:rsidRPr="00614147">
        <w:rPr>
          <w:sz w:val="24"/>
          <w:szCs w:val="24"/>
        </w:rPr>
        <w:t>время,</w:t>
      </w:r>
      <w:r w:rsidRPr="00614147">
        <w:rPr>
          <w:sz w:val="24"/>
          <w:szCs w:val="24"/>
        </w:rPr>
        <w:t xml:space="preserve"> когда Николас вылезал в окно, его заметил хозяин дома, и принялся кричать и звать на помощь. Николас, убегая, насмехался над Петером. Тогда Петер стал кричать, что он проклинает вора, и он знает смертельное заклятье баварских друидов, от которого у Николаса глаза вылезут. Это слышал сосед Петера </w:t>
      </w:r>
      <w:proofErr w:type="spellStart"/>
      <w:r w:rsidRPr="00614147">
        <w:rPr>
          <w:sz w:val="24"/>
          <w:szCs w:val="24"/>
        </w:rPr>
        <w:t>Герт</w:t>
      </w:r>
      <w:proofErr w:type="spellEnd"/>
      <w:r w:rsidRPr="00614147">
        <w:rPr>
          <w:sz w:val="24"/>
          <w:szCs w:val="24"/>
        </w:rPr>
        <w:t xml:space="preserve"> Мюллер. Перелезая через ограду, после сказанных слов, Николас упал и выбил себе глаз, был пойман и отведён в тюрьму маркграфа. Спустя день он обвинил Петера в колдовстве и призвал его к суду, указывая на свидетеля Мюллера. При этом факт кражи он не отрицал. Какое решение должен вынести суд по каждому участнику данного происшествия?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lastRenderedPageBreak/>
        <w:t>Тема 38: «Развитие французского государства с конца XVIII до середины XX вв.».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На основании Конституционных законов 1785 г., Конституций 4 и 5 республик проанализируйте изменения в правовом положении президента страны.</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39: «Возникновение государства в Германии. Особенности института королевской власти».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Опираясь на «Золотую Буллу» 1356 г. дайте характеристику правового положения курфюрстов, их роль в управлении государством.</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40: «Уголовное материальное и процессуальное право средневековой Германии».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На основании текста «Каролины» исследуйте основные институты уголовного и процессуального права Германии периода феодализма. Дайте правовую оценку допроса под пыткой.</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41: «Основные конституционные законы Англии периода Нового времени. Их роль и влияние на развитие государства».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На основании исследования основных </w:t>
      </w:r>
      <w:proofErr w:type="spellStart"/>
      <w:r w:rsidRPr="00614147">
        <w:rPr>
          <w:sz w:val="24"/>
          <w:szCs w:val="24"/>
        </w:rPr>
        <w:t>положенийБилля</w:t>
      </w:r>
      <w:proofErr w:type="spellEnd"/>
      <w:r w:rsidRPr="00614147">
        <w:rPr>
          <w:sz w:val="24"/>
          <w:szCs w:val="24"/>
        </w:rPr>
        <w:t xml:space="preserve"> о правах 1689 г. и Акта о престолонаследии 1701 г. определите основы государственного устройства Англии, положение парламента, правовой статус главы государства.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42: «Проблема легитимности королевской власти в Англии после Славной революции».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провести анализ законных оснований прихода к власти Вильгельма I и Марии II, идеологического и юридического оформления конструкции данной власти и признания ее народом Англии, полномочий королевской власти, на данном этапе определяемых Биллем о правах 1689 г. и Актом о престолонаследии 1701 г.</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43: «Судебная защита прав личности в Англии в период Нового времени».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выявите предпосылки гарантий права неприкосновенности личности в английском праве, изучите основной нормативный документ того периода - </w:t>
      </w:r>
      <w:proofErr w:type="spellStart"/>
      <w:r w:rsidRPr="00614147">
        <w:rPr>
          <w:sz w:val="24"/>
          <w:szCs w:val="24"/>
        </w:rPr>
        <w:t>Habeas</w:t>
      </w:r>
      <w:proofErr w:type="spellEnd"/>
      <w:r w:rsidRPr="00614147">
        <w:rPr>
          <w:sz w:val="24"/>
          <w:szCs w:val="24"/>
        </w:rPr>
        <w:t xml:space="preserve"> </w:t>
      </w:r>
      <w:proofErr w:type="spellStart"/>
      <w:r w:rsidRPr="00614147">
        <w:rPr>
          <w:sz w:val="24"/>
          <w:szCs w:val="24"/>
        </w:rPr>
        <w:t>Corpus</w:t>
      </w:r>
      <w:proofErr w:type="spellEnd"/>
      <w:r w:rsidRPr="00614147">
        <w:rPr>
          <w:sz w:val="24"/>
          <w:szCs w:val="24"/>
        </w:rPr>
        <w:t xml:space="preserve"> </w:t>
      </w:r>
      <w:proofErr w:type="spellStart"/>
      <w:r w:rsidRPr="00614147">
        <w:rPr>
          <w:sz w:val="24"/>
          <w:szCs w:val="24"/>
        </w:rPr>
        <w:t>Act</w:t>
      </w:r>
      <w:proofErr w:type="spellEnd"/>
      <w:r w:rsidRPr="00614147">
        <w:rPr>
          <w:sz w:val="24"/>
          <w:szCs w:val="24"/>
        </w:rPr>
        <w:t xml:space="preserve"> и дополнения к нему, провозглашаемые принципы отправления правосудия. На основании теоретического материала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Оливер </w:t>
      </w:r>
      <w:proofErr w:type="spellStart"/>
      <w:r w:rsidRPr="00614147">
        <w:rPr>
          <w:sz w:val="24"/>
          <w:szCs w:val="24"/>
        </w:rPr>
        <w:t>Мосли</w:t>
      </w:r>
      <w:proofErr w:type="spellEnd"/>
      <w:r w:rsidRPr="00614147">
        <w:rPr>
          <w:sz w:val="24"/>
          <w:szCs w:val="24"/>
        </w:rPr>
        <w:t xml:space="preserve"> был арестован по обвинению в мелкой краже и заключен в тюрьму. По истечении четырех месяцев </w:t>
      </w:r>
      <w:proofErr w:type="spellStart"/>
      <w:r w:rsidRPr="00614147">
        <w:rPr>
          <w:sz w:val="24"/>
          <w:szCs w:val="24"/>
        </w:rPr>
        <w:t>Мосли</w:t>
      </w:r>
      <w:proofErr w:type="spellEnd"/>
      <w:r w:rsidRPr="00614147">
        <w:rPr>
          <w:sz w:val="24"/>
          <w:szCs w:val="24"/>
        </w:rPr>
        <w:t xml:space="preserve"> решил прибегнуть к помощи закона и потребовал выдать ему копию судебного предписания об аресте, </w:t>
      </w:r>
      <w:proofErr w:type="spellStart"/>
      <w:r w:rsidRPr="00614147">
        <w:rPr>
          <w:sz w:val="24"/>
          <w:szCs w:val="24"/>
        </w:rPr>
        <w:t>нополучил</w:t>
      </w:r>
      <w:proofErr w:type="spellEnd"/>
      <w:r w:rsidRPr="00614147">
        <w:rPr>
          <w:sz w:val="24"/>
          <w:szCs w:val="24"/>
        </w:rPr>
        <w:t xml:space="preserve"> от тюремщика отказ. Тем не менее, лорд-канцлер выдал приказ жене </w:t>
      </w:r>
      <w:proofErr w:type="spellStart"/>
      <w:r w:rsidRPr="00614147">
        <w:rPr>
          <w:sz w:val="24"/>
          <w:szCs w:val="24"/>
        </w:rPr>
        <w:t>Мосли</w:t>
      </w:r>
      <w:proofErr w:type="spellEnd"/>
      <w:r w:rsidRPr="00614147">
        <w:rPr>
          <w:sz w:val="24"/>
          <w:szCs w:val="24"/>
        </w:rPr>
        <w:t>, которая принесла его в тюрьму. И только через месяц он был доставлен к лорд-канцлеру для разбирательства его дела. Какие нарушения предписания Хабеас корпус были нарушены и какие за это последую санкции?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44: «Конституционное законодательство Великобритании периода Новейшего времени».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на основании норм законов, принятых в XX веке: о Парламенте (1911 г.,1949 г); о пэрах (1958 г.,1963 г.); о Палате общин (1978 г.); о народном представительстве (1949г.,1969г.,1974г.,1983 г, 1985г.,1989г.,2000г.), Закон о королевской санкции (1967 г.); Вестминстерский статут (1931 г.); о министрах Короны (1937 г.,1964г.,1975г.)Актов о чрезвычайных полномочиях 1920 г., 1939 г. и 1940 г. выделите признаки совершенствования конституционной монархии в XX в. и определите взаимоотношения короля и парламента, короля и кабинета министров, парламента и кабинета министров.</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lastRenderedPageBreak/>
        <w:t>Тема 45: «Возникновение США, причины перехода от Конфедерации к Федерации».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Проведите сравнительный анализ Статей Конфедерации 1781 г. и Конституции США 1787 г.</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46: «Разделение властей и система «сдержек и противовесов» как основа конституционного строя США».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используя текст Конституции 1787 г., исследуйте</w:t>
      </w:r>
      <w:r w:rsidR="002F5DC8" w:rsidRPr="00614147">
        <w:rPr>
          <w:sz w:val="24"/>
          <w:szCs w:val="24"/>
        </w:rPr>
        <w:t xml:space="preserve"> </w:t>
      </w:r>
      <w:r w:rsidRPr="00614147">
        <w:rPr>
          <w:sz w:val="24"/>
          <w:szCs w:val="24"/>
        </w:rPr>
        <w:t>принцип разделения властей и систему «сдержек и противовесов», их реализацию в современных условиях развития государственности в США.</w:t>
      </w:r>
    </w:p>
    <w:p w:rsidR="007C4A66" w:rsidRPr="00614147" w:rsidRDefault="007C4A66" w:rsidP="007C4A66">
      <w:pPr>
        <w:shd w:val="clear" w:color="auto" w:fill="FFFFFF" w:themeFill="background1"/>
        <w:ind w:firstLine="567"/>
        <w:jc w:val="both"/>
        <w:rPr>
          <w:sz w:val="24"/>
          <w:szCs w:val="24"/>
        </w:rPr>
      </w:pPr>
      <w:r w:rsidRPr="00614147">
        <w:rPr>
          <w:sz w:val="24"/>
          <w:szCs w:val="24"/>
        </w:rPr>
        <w:t>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Билль был одобренный Палатой представителей и благополучно прошел обсуждение в Сенате. После этого он был предоставлен президенту Кливленду на подпись за неделю до окончания </w:t>
      </w:r>
      <w:proofErr w:type="spellStart"/>
      <w:r w:rsidRPr="00614147">
        <w:rPr>
          <w:sz w:val="24"/>
          <w:szCs w:val="24"/>
        </w:rPr>
        <w:t>сессииКонгресса</w:t>
      </w:r>
      <w:proofErr w:type="spellEnd"/>
      <w:r w:rsidRPr="00614147">
        <w:rPr>
          <w:sz w:val="24"/>
          <w:szCs w:val="24"/>
        </w:rPr>
        <w:t>. Президент не отослал билль со своими возражениями в Конгресс до окончания его сессии, но и не подписал билль в течение 10 дней. Приобретет ли билль силу закона?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47: «Эволюция исполнительной власти в США».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дайте характеристику должности президента, как главы исполнительной власти по Конституции США 1787 г. и соответствующим поправкам к Конституции. На основании теоретической информации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Уроженец Англии, пятидесятилетний эсквайр Джон Смит в 1784 </w:t>
      </w:r>
      <w:proofErr w:type="spellStart"/>
      <w:r w:rsidRPr="00614147">
        <w:rPr>
          <w:sz w:val="24"/>
          <w:szCs w:val="24"/>
        </w:rPr>
        <w:t>г.переехал</w:t>
      </w:r>
      <w:proofErr w:type="spellEnd"/>
      <w:r w:rsidRPr="00614147">
        <w:rPr>
          <w:sz w:val="24"/>
          <w:szCs w:val="24"/>
        </w:rPr>
        <w:t xml:space="preserve"> в штат Вирджиния и занялся политической деятельностью. На выборах 1796 г. он был выдвинут партией федералистов кандидатом на пост президента. Будет ли зарегистрирована кандидатура Джона Смита?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48: «Принцип федерализма как основа государственного устройства США».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используя текст Конституции США 1787 г. и конституции штата Нью-Йорк 1822 г. (или тексты других конституций штатов), проведите разграничение полномочий федерации и штата и определите:</w:t>
      </w:r>
    </w:p>
    <w:p w:rsidR="007C4A66" w:rsidRPr="00614147" w:rsidRDefault="007C4A66" w:rsidP="007C4A66">
      <w:pPr>
        <w:shd w:val="clear" w:color="auto" w:fill="FFFFFF" w:themeFill="background1"/>
        <w:ind w:firstLine="567"/>
        <w:jc w:val="both"/>
        <w:rPr>
          <w:sz w:val="24"/>
          <w:szCs w:val="24"/>
        </w:rPr>
      </w:pPr>
      <w:r w:rsidRPr="00614147">
        <w:rPr>
          <w:sz w:val="24"/>
          <w:szCs w:val="24"/>
        </w:rPr>
        <w:t>- понятие штата, раскрыв его природу;</w:t>
      </w:r>
    </w:p>
    <w:p w:rsidR="007C4A66" w:rsidRPr="00614147" w:rsidRDefault="007C4A66" w:rsidP="007C4A66">
      <w:pPr>
        <w:shd w:val="clear" w:color="auto" w:fill="FFFFFF" w:themeFill="background1"/>
        <w:ind w:firstLine="567"/>
        <w:jc w:val="both"/>
        <w:rPr>
          <w:sz w:val="24"/>
          <w:szCs w:val="24"/>
        </w:rPr>
      </w:pPr>
      <w:r w:rsidRPr="00614147">
        <w:rPr>
          <w:sz w:val="24"/>
          <w:szCs w:val="24"/>
        </w:rPr>
        <w:t>- как регулируется создание органов власти штата;</w:t>
      </w:r>
    </w:p>
    <w:p w:rsidR="007C4A66" w:rsidRPr="00614147" w:rsidRDefault="007C4A66" w:rsidP="007C4A66">
      <w:pPr>
        <w:shd w:val="clear" w:color="auto" w:fill="FFFFFF" w:themeFill="background1"/>
        <w:ind w:firstLine="567"/>
        <w:jc w:val="both"/>
        <w:rPr>
          <w:sz w:val="24"/>
          <w:szCs w:val="24"/>
        </w:rPr>
      </w:pPr>
      <w:r w:rsidRPr="00614147">
        <w:rPr>
          <w:sz w:val="24"/>
          <w:szCs w:val="24"/>
        </w:rPr>
        <w:t>- взаимоотношения между штатом и федерацией;</w:t>
      </w:r>
    </w:p>
    <w:p w:rsidR="007C4A66" w:rsidRPr="00614147" w:rsidRDefault="007C4A66" w:rsidP="007C4A66">
      <w:pPr>
        <w:shd w:val="clear" w:color="auto" w:fill="FFFFFF" w:themeFill="background1"/>
        <w:ind w:firstLine="567"/>
        <w:jc w:val="both"/>
        <w:rPr>
          <w:sz w:val="24"/>
          <w:szCs w:val="24"/>
        </w:rPr>
      </w:pPr>
      <w:r w:rsidRPr="00614147">
        <w:rPr>
          <w:sz w:val="24"/>
          <w:szCs w:val="24"/>
        </w:rPr>
        <w:t>- сферу компетенции штата;</w:t>
      </w:r>
    </w:p>
    <w:p w:rsidR="007C4A66" w:rsidRPr="00614147" w:rsidRDefault="007C4A66" w:rsidP="007C4A66">
      <w:pPr>
        <w:shd w:val="clear" w:color="auto" w:fill="FFFFFF" w:themeFill="background1"/>
        <w:ind w:firstLine="567"/>
        <w:jc w:val="both"/>
        <w:rPr>
          <w:sz w:val="24"/>
          <w:szCs w:val="24"/>
        </w:rPr>
      </w:pPr>
      <w:r w:rsidRPr="00614147">
        <w:rPr>
          <w:sz w:val="24"/>
          <w:szCs w:val="24"/>
        </w:rPr>
        <w:t>Установите способы взаимодействия штатов с федеральным правительством, выработанные за период XVIII – XIX вв.</w:t>
      </w:r>
    </w:p>
    <w:p w:rsidR="007C4A66" w:rsidRPr="00614147" w:rsidRDefault="007C4A66" w:rsidP="007C4A66">
      <w:pPr>
        <w:shd w:val="clear" w:color="auto" w:fill="FFFFFF" w:themeFill="background1"/>
        <w:ind w:firstLine="567"/>
        <w:jc w:val="both"/>
        <w:rPr>
          <w:sz w:val="24"/>
          <w:szCs w:val="24"/>
        </w:rPr>
      </w:pPr>
    </w:p>
    <w:p w:rsidR="002F5DC8" w:rsidRPr="00614147" w:rsidRDefault="007C4A66" w:rsidP="007C4A66">
      <w:pPr>
        <w:shd w:val="clear" w:color="auto" w:fill="FFFFFF" w:themeFill="background1"/>
        <w:ind w:firstLine="567"/>
        <w:jc w:val="both"/>
        <w:rPr>
          <w:b/>
          <w:sz w:val="24"/>
          <w:szCs w:val="24"/>
        </w:rPr>
      </w:pPr>
      <w:r w:rsidRPr="00614147">
        <w:rPr>
          <w:b/>
          <w:sz w:val="24"/>
          <w:szCs w:val="24"/>
        </w:rPr>
        <w:t>Тема 49: «Гражданская вой</w:t>
      </w:r>
      <w:r w:rsidR="002F5DC8" w:rsidRPr="00614147">
        <w:rPr>
          <w:b/>
          <w:sz w:val="24"/>
          <w:szCs w:val="24"/>
        </w:rPr>
        <w:t>на в США между Севером и Югом».</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охарактеризуйте этапы гражданской войны между Севером и Югом в США, дайте оценку ее итогов. Определите основные положения Гомстед-акта и поправок к Конституции США, периода Гражданской войны. Как происходило рассмотрение тринадцатой поправки Конституции в Сенате? Проведите анализ законодательных актов под названием «Черные кодексы». Проанализируйте систему мер наказания по «Черным кодексам».</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50: «Декларация</w:t>
      </w:r>
      <w:r w:rsidR="002F5DC8" w:rsidRPr="00614147">
        <w:rPr>
          <w:b/>
          <w:sz w:val="24"/>
          <w:szCs w:val="24"/>
        </w:rPr>
        <w:t xml:space="preserve"> </w:t>
      </w:r>
      <w:r w:rsidRPr="00614147">
        <w:rPr>
          <w:b/>
          <w:sz w:val="24"/>
          <w:szCs w:val="24"/>
        </w:rPr>
        <w:t xml:space="preserve">прав человека и гражданина 1789 </w:t>
      </w:r>
      <w:proofErr w:type="spellStart"/>
      <w:r w:rsidRPr="00614147">
        <w:rPr>
          <w:b/>
          <w:sz w:val="24"/>
          <w:szCs w:val="24"/>
        </w:rPr>
        <w:t>г</w:t>
      </w:r>
      <w:proofErr w:type="gramStart"/>
      <w:r w:rsidRPr="00614147">
        <w:rPr>
          <w:b/>
          <w:sz w:val="24"/>
          <w:szCs w:val="24"/>
        </w:rPr>
        <w:t>.</w:t>
      </w:r>
      <w:proofErr w:type="gramEnd"/>
      <w:r w:rsidRPr="00614147">
        <w:rPr>
          <w:b/>
          <w:sz w:val="24"/>
          <w:szCs w:val="24"/>
        </w:rPr>
        <w:t>как</w:t>
      </w:r>
      <w:proofErr w:type="spellEnd"/>
      <w:r w:rsidRPr="00614147">
        <w:rPr>
          <w:b/>
          <w:sz w:val="24"/>
          <w:szCs w:val="24"/>
        </w:rPr>
        <w:t xml:space="preserve"> основа совершенствования французского законодательства».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Проанализируйте Декларацию прав человека и гражданина 1789 г. и установите, как ее принятие повлияло на изменения в различных отраслях права. Какие это были изменения?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lastRenderedPageBreak/>
        <w:t>Тема 51: «Законотворческая деятельность Великой французской буржуазной революции и совершенствование института гражданства».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проведите сравнительно-правовой анализ норм Конституции Франции 1791 г. и Конституции Франции 1793 г. и охарактеризуйте институт гражданства. Руководствуясь текстами первоисточников, определите: порядок приобретения, утраты и приостановления гражданства.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52: «Рецепция римского права в кодификациях периода Нового времени в XIX 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Пользуясь текстом источников права (ГК 1804 г. и ГГУ 1900 г.), изложите результаты исследования проблем рецепции римского права собственности в европейских кодификациях гражданского права, отметив общие и особенные черты.</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53: «Семейно-брачное право в кодификациях Нового времени XIX 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используя материалы гражданских кодификаций XIX в., охарактеризуйте семейно-брачное право, его региональные особенности и эволюцию на протяжении столетия. На базе полученного материала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В 1901 г. супруги Жак-Мишель и </w:t>
      </w:r>
      <w:proofErr w:type="spellStart"/>
      <w:r w:rsidRPr="00614147">
        <w:rPr>
          <w:sz w:val="24"/>
          <w:szCs w:val="24"/>
        </w:rPr>
        <w:t>Констанция</w:t>
      </w:r>
      <w:proofErr w:type="spellEnd"/>
      <w:r w:rsidRPr="00614147">
        <w:rPr>
          <w:sz w:val="24"/>
          <w:szCs w:val="24"/>
        </w:rPr>
        <w:t xml:space="preserve"> </w:t>
      </w:r>
      <w:proofErr w:type="spellStart"/>
      <w:r w:rsidRPr="00614147">
        <w:rPr>
          <w:sz w:val="24"/>
          <w:szCs w:val="24"/>
        </w:rPr>
        <w:t>Бонасье</w:t>
      </w:r>
      <w:proofErr w:type="spellEnd"/>
      <w:r w:rsidRPr="00614147">
        <w:rPr>
          <w:sz w:val="24"/>
          <w:szCs w:val="24"/>
        </w:rPr>
        <w:t xml:space="preserve"> обратились в суд города </w:t>
      </w:r>
      <w:proofErr w:type="spellStart"/>
      <w:r w:rsidRPr="00614147">
        <w:rPr>
          <w:sz w:val="24"/>
          <w:szCs w:val="24"/>
        </w:rPr>
        <w:t>Мец</w:t>
      </w:r>
      <w:proofErr w:type="spellEnd"/>
      <w:r w:rsidRPr="00614147">
        <w:rPr>
          <w:sz w:val="24"/>
          <w:szCs w:val="24"/>
        </w:rPr>
        <w:t xml:space="preserve"> (Германия, область Лотарингия) с требованием развода. Супруги обоюдно утверждали, что они разлюбили друг друга, и их дальнейшая совместная жизнь представляется им совершенно невыносимой. Они были очень удивлены, что им в разводе им отказали; жалуясь на несправедливое решение, они приводили пример, что их давние предки, проживавшие в этой области за 90 лет до описываемых событий, находясь в абсолютно тех же условиях, брак расторгнуть смогли. Объясните, почему возможно было возникновение такой ситуации?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54: «Наследование по закону и по завещанию в период Нового времени XIX 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дайте характеристику наследования по завещанию, используя материалы французской и германской кодификаций XIX в. Используя теоретический материал,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Иностранные студенты Оксфордского университета Жан Маре (Франция) и Бруно Фрейндлих (Германия) были друзьями. И тот, и другой происходили из состоятельной семьи, у каждого было по 2 младших брата. И оба одновременно получили из дома письма, содержащие ужасную новость: их отцы, недовольные поведением своих детей, составили завещание, по которому все свое состояние отдавали на развитие городских приютов. Сумма, указанная в завещании, также была идентичной: 1 млн. франков (Франция) и 1 млн. марок (Германия). Однако Жан Маре и Бруно Фрейндлих были студентами-юристами и знали, что их ситуация не так печальна, как кажется на первый взгляд. Более того, каждый из них утверждал, что его положение является более выигрышным, нежели у другого. Проанализируйте ситуацию и дайте ответ, чье положение является более благоприятным.</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55: «Развитие института субъектов права</w:t>
      </w:r>
      <w:r w:rsidR="002F5DC8" w:rsidRPr="00614147">
        <w:rPr>
          <w:b/>
          <w:sz w:val="24"/>
          <w:szCs w:val="24"/>
        </w:rPr>
        <w:t xml:space="preserve"> </w:t>
      </w:r>
      <w:r w:rsidRPr="00614147">
        <w:rPr>
          <w:b/>
          <w:sz w:val="24"/>
          <w:szCs w:val="24"/>
        </w:rPr>
        <w:t>по кодексам Нового времени».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охарактеризуйте правовой статус физических и юридических лиц в соответствии с крупнейшими кодификациями XIX в., обращая внимание на национальные и временные различия.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Профсоюз рабочих ткацкой фабрики города Мюнхена организовал забастовку с целью повышения заработной платы. Хозяин фабрики обратился в суд с требованием к профсоюзу компенсировать убытки за 3 дня простоя производства. Каким будет решение суда?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56: «Договорные отношения по кодификациям Нового времени».</w:t>
      </w:r>
    </w:p>
    <w:p w:rsidR="007C4A66" w:rsidRPr="00614147" w:rsidRDefault="007C4A66" w:rsidP="007C4A66">
      <w:pPr>
        <w:shd w:val="clear" w:color="auto" w:fill="FFFFFF" w:themeFill="background1"/>
        <w:ind w:firstLine="567"/>
        <w:jc w:val="both"/>
        <w:rPr>
          <w:sz w:val="24"/>
          <w:szCs w:val="24"/>
        </w:rPr>
      </w:pPr>
      <w:r w:rsidRPr="00614147">
        <w:rPr>
          <w:b/>
          <w:sz w:val="24"/>
          <w:szCs w:val="24"/>
        </w:rPr>
        <w:lastRenderedPageBreak/>
        <w:t>Проектное задание:</w:t>
      </w:r>
      <w:r w:rsidRPr="00614147">
        <w:rPr>
          <w:sz w:val="24"/>
          <w:szCs w:val="24"/>
        </w:rPr>
        <w:t xml:space="preserve"> дайте характеристику договорных отношений по кодексам Нового времени, учитывая национальную специфику и иные различия. На базе теоретического материала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Дворянин Жорж Шарль Дантес очень нуждался в деньгах, в результате чего заложил принадлежащее ему имение за сумму существенно ниже его стоимости и под высокий годовой процент. Спустя полгода, осознав тяжесть условий договора, он попытался его расторгнуть. Возможно ли это сделать по нормам Кодекса Наполеона? Возможно ли это сделать, если применять к данной ситуации нормы ГГУ?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57: «Основные институты вещного права по кодексам Нового времени».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опираясь на материалы ГК Наполеона (1804 г.) и ГГУ (1900 г.), проанализируйте содержание вещного права Нового времени, учитывая национальную специфику.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Август Мюллер, собственник земельного участка, расположенного в Эльзасском промышленном районе, обратился в суд на своего соседа, Жана </w:t>
      </w:r>
      <w:proofErr w:type="spellStart"/>
      <w:r w:rsidRPr="00614147">
        <w:rPr>
          <w:sz w:val="24"/>
          <w:szCs w:val="24"/>
        </w:rPr>
        <w:t>Мариона</w:t>
      </w:r>
      <w:proofErr w:type="spellEnd"/>
      <w:r w:rsidRPr="00614147">
        <w:rPr>
          <w:sz w:val="24"/>
          <w:szCs w:val="24"/>
        </w:rPr>
        <w:t>, который по своей профессии занимался переработкой (сожжением) мусора. Мюллер утверждал, что его сосед нарушает его права собственника, поскольку дым от переработанного мусора постоянно переносится ветром на его участок. Каким будет решение суда: а) До 1875 г., когда Эльзас принадлежал Франции. б) После 1875 г., когда он принадлежал Германии.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58: «Права и обязанности супругов по праву Нового времени».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проследите эволюцию прав и обязанностей супругов в законодательстве XIX в., проведите сравнительный анализ на основе Французского гражданского кодекса и Германского гражданского уложения.</w:t>
      </w:r>
    </w:p>
    <w:p w:rsidR="007C4A66" w:rsidRPr="00614147" w:rsidRDefault="007C4A66" w:rsidP="007C4A66">
      <w:pPr>
        <w:shd w:val="clear" w:color="auto" w:fill="FFFFFF" w:themeFill="background1"/>
        <w:ind w:firstLine="567"/>
        <w:jc w:val="both"/>
        <w:rPr>
          <w:sz w:val="24"/>
          <w:szCs w:val="24"/>
        </w:rPr>
      </w:pPr>
      <w:r w:rsidRPr="00614147">
        <w:rPr>
          <w:sz w:val="24"/>
          <w:szCs w:val="24"/>
        </w:rPr>
        <w:t>Используя теоретический материал,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Натали </w:t>
      </w:r>
      <w:proofErr w:type="spellStart"/>
      <w:r w:rsidRPr="00614147">
        <w:rPr>
          <w:sz w:val="24"/>
          <w:szCs w:val="24"/>
        </w:rPr>
        <w:t>Арно</w:t>
      </w:r>
      <w:proofErr w:type="spellEnd"/>
      <w:r w:rsidRPr="00614147">
        <w:rPr>
          <w:sz w:val="24"/>
          <w:szCs w:val="24"/>
        </w:rPr>
        <w:t>, во время длительного отсутствия супруга, находясь в тяжелых финансовых условиях, решила продать драгоценный перстень, доставшийся ей по наследству еще до заключения брака. Однако пришедший покупатель от сделки отказался, поскольку для такого рода действий Натали необходимо было согласие мужа. 1. Верно ли это утверждение применительно к нормам ГК Наполеона? 2. Верно ли это, если руководствоваться нормами ГГУ?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59: «Правовой статус женщины в браке в праве Нового времени».</w:t>
      </w:r>
    </w:p>
    <w:p w:rsidR="007C4A66" w:rsidRPr="00614147" w:rsidRDefault="007C4A66" w:rsidP="007C4A66">
      <w:pPr>
        <w:shd w:val="clear" w:color="auto" w:fill="FFFFFF" w:themeFill="background1"/>
        <w:ind w:firstLine="567"/>
        <w:jc w:val="both"/>
        <w:rPr>
          <w:sz w:val="24"/>
          <w:szCs w:val="24"/>
        </w:rPr>
      </w:pPr>
      <w:r w:rsidRPr="00614147">
        <w:rPr>
          <w:sz w:val="24"/>
          <w:szCs w:val="24"/>
        </w:rPr>
        <w:t>Проектное задание: проследите эволюцию правового положения замужней женщины в законодательстве XIX в., обращая особое внимание на эволюцию и сравнительный анализ статуса жены. Используя теоретический материал, решите задачу.</w:t>
      </w:r>
    </w:p>
    <w:p w:rsidR="007C4A66" w:rsidRPr="00614147" w:rsidRDefault="007C4A66" w:rsidP="007C4A66">
      <w:pPr>
        <w:shd w:val="clear" w:color="auto" w:fill="FFFFFF" w:themeFill="background1"/>
        <w:ind w:firstLine="567"/>
        <w:jc w:val="both"/>
        <w:rPr>
          <w:sz w:val="24"/>
          <w:szCs w:val="24"/>
        </w:rPr>
      </w:pPr>
      <w:r w:rsidRPr="00614147">
        <w:rPr>
          <w:sz w:val="24"/>
          <w:szCs w:val="24"/>
        </w:rPr>
        <w:t>Курт Шнайдер был недоволен слишком частым общением своей жены Марии Шнайдер с родителями и друзьями. Поэтому он принял единоличное решение о переезде из большого города, в котором они проживали, в маленькую деревню, в дом с очень тяжелыми бытовыми условиями. Могла ли Мария не подчиниться воле мужа: 1. По нормам кодекса Наполеона? 2. По нормам ГГУ?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60: «Сравнительно-правовой анализ теории обязательств в гражданском праве Нового времени».</w:t>
      </w:r>
    </w:p>
    <w:p w:rsidR="007C4A66" w:rsidRPr="00614147" w:rsidRDefault="007C4A66" w:rsidP="007C4A66">
      <w:pPr>
        <w:shd w:val="clear" w:color="auto" w:fill="FFFFFF" w:themeFill="background1"/>
        <w:ind w:firstLine="567"/>
        <w:jc w:val="both"/>
        <w:rPr>
          <w:sz w:val="24"/>
          <w:szCs w:val="24"/>
        </w:rPr>
      </w:pPr>
      <w:r w:rsidRPr="00614147">
        <w:rPr>
          <w:sz w:val="24"/>
          <w:szCs w:val="24"/>
        </w:rPr>
        <w:t>Проектное задание проведите сравнительно-правовой анализ обязательственного права в Германии начала XIX века и в современном российском гражданском праве по следующим критериям: 1.Срок исполнения обязательств; 2. Просрочка кредитора; 3.Переход прав; 4. Альтернативное обязательство; 5.Прекращение обязательств</w:t>
      </w:r>
    </w:p>
    <w:p w:rsidR="007C4A66" w:rsidRPr="00614147" w:rsidRDefault="007C4A66" w:rsidP="007C4A66">
      <w:pPr>
        <w:shd w:val="clear" w:color="auto" w:fill="FFFFFF" w:themeFill="background1"/>
        <w:ind w:firstLine="567"/>
        <w:jc w:val="both"/>
        <w:rPr>
          <w:sz w:val="24"/>
          <w:szCs w:val="24"/>
        </w:rPr>
      </w:pPr>
      <w:r w:rsidRPr="00614147">
        <w:rPr>
          <w:sz w:val="24"/>
          <w:szCs w:val="24"/>
        </w:rPr>
        <w:t>Проведите аналогию между основаниями возникновения обязательств по германскому гражданскому праву и современному российскому гражданскому праву.</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61: «Семейно-брачное право Германии в Новое время».</w:t>
      </w:r>
    </w:p>
    <w:p w:rsidR="007C4A66" w:rsidRPr="00614147" w:rsidRDefault="007C4A66" w:rsidP="007C4A66">
      <w:pPr>
        <w:shd w:val="clear" w:color="auto" w:fill="FFFFFF" w:themeFill="background1"/>
        <w:ind w:firstLine="567"/>
        <w:jc w:val="both"/>
        <w:rPr>
          <w:sz w:val="24"/>
          <w:szCs w:val="24"/>
        </w:rPr>
      </w:pPr>
      <w:r w:rsidRPr="00614147">
        <w:rPr>
          <w:b/>
          <w:sz w:val="24"/>
          <w:szCs w:val="24"/>
        </w:rPr>
        <w:lastRenderedPageBreak/>
        <w:t>Проектное задание:</w:t>
      </w:r>
      <w:r w:rsidRPr="00614147">
        <w:rPr>
          <w:sz w:val="24"/>
          <w:szCs w:val="24"/>
        </w:rPr>
        <w:t xml:space="preserve"> На основании изучения норм Германского гражданского уложения и Семейного кодекса РФ, используя сравнительный метод, определите условия заключения брака, права и обязанности супругов, условия прекращения брака. Установите основные принципы семейного права.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62: «Недобросовестная конкуренция и ее законодательное ограничение в государствах Западной Европы и США в ХIХ-ХХ вв.».</w:t>
      </w:r>
    </w:p>
    <w:p w:rsidR="007C4A66" w:rsidRPr="00614147" w:rsidRDefault="007C4A66" w:rsidP="007C4A66">
      <w:pPr>
        <w:shd w:val="clear" w:color="auto" w:fill="FFFFFF" w:themeFill="background1"/>
        <w:ind w:firstLine="567"/>
        <w:jc w:val="both"/>
        <w:rPr>
          <w:sz w:val="24"/>
          <w:szCs w:val="24"/>
        </w:rPr>
      </w:pPr>
      <w:r w:rsidRPr="00614147">
        <w:rPr>
          <w:sz w:val="24"/>
          <w:szCs w:val="24"/>
        </w:rPr>
        <w:t xml:space="preserve">Проектное задание: руководствуясь нормативно-правовой базой, регламентирующей конкуренцию и монополистическую деятельность в экономике в США (Закон </w:t>
      </w:r>
      <w:proofErr w:type="spellStart"/>
      <w:r w:rsidRPr="00614147">
        <w:rPr>
          <w:sz w:val="24"/>
          <w:szCs w:val="24"/>
        </w:rPr>
        <w:t>Шермана</w:t>
      </w:r>
      <w:proofErr w:type="spellEnd"/>
      <w:r w:rsidRPr="00614147">
        <w:rPr>
          <w:sz w:val="24"/>
          <w:szCs w:val="24"/>
        </w:rPr>
        <w:t xml:space="preserve"> 1890 г., Закон </w:t>
      </w:r>
      <w:proofErr w:type="spellStart"/>
      <w:r w:rsidRPr="00614147">
        <w:rPr>
          <w:sz w:val="24"/>
          <w:szCs w:val="24"/>
        </w:rPr>
        <w:t>Клейтона</w:t>
      </w:r>
      <w:proofErr w:type="spellEnd"/>
      <w:r w:rsidRPr="00614147">
        <w:rPr>
          <w:sz w:val="24"/>
          <w:szCs w:val="24"/>
        </w:rPr>
        <w:t xml:space="preserve"> 1914 г., Закон о Федеральной комиссии по торговле 1914 г., Закон </w:t>
      </w:r>
      <w:proofErr w:type="spellStart"/>
      <w:r w:rsidRPr="00614147">
        <w:rPr>
          <w:sz w:val="24"/>
          <w:szCs w:val="24"/>
        </w:rPr>
        <w:t>Уилера</w:t>
      </w:r>
      <w:proofErr w:type="spellEnd"/>
      <w:r w:rsidRPr="00614147">
        <w:rPr>
          <w:sz w:val="24"/>
          <w:szCs w:val="24"/>
        </w:rPr>
        <w:t xml:space="preserve">-Ли 1938 г., Закон </w:t>
      </w:r>
      <w:proofErr w:type="spellStart"/>
      <w:r w:rsidRPr="00614147">
        <w:rPr>
          <w:sz w:val="24"/>
          <w:szCs w:val="24"/>
        </w:rPr>
        <w:t>Селлера-Кефовера</w:t>
      </w:r>
      <w:proofErr w:type="spellEnd"/>
      <w:r w:rsidRPr="00614147">
        <w:rPr>
          <w:sz w:val="24"/>
          <w:szCs w:val="24"/>
        </w:rPr>
        <w:t xml:space="preserve"> 1950 г.), Франции (Конституция от 17 марта 1791 г.), Германии (Закон «О борьбе с недобросовестной конкуренцией» 1896 г., Закон против недобросовестной конкуренции 1909 г.,), Великобритании (Закон о монополиях 1948 г.), проведите сравнительно-правовой анализ и определите тенденции по ограничению деятельности трестов, картелей и других форм монополий в зарубежных государствах. Установите отличие двух основных систем антитрестовского законодательства: американской и европейской.</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63: «Чрезвычайное законодательство в США и Великобритании в XX 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проведите сравнительно-правовой анализ норм чрезвычайного законодательства США (Закон Смита 1940 г., Закон «О национальной безопасности» 1947 г., Закон </w:t>
      </w:r>
      <w:proofErr w:type="spellStart"/>
      <w:r w:rsidRPr="00614147">
        <w:rPr>
          <w:sz w:val="24"/>
          <w:szCs w:val="24"/>
        </w:rPr>
        <w:t>Маккарэна</w:t>
      </w:r>
      <w:proofErr w:type="spellEnd"/>
      <w:r w:rsidRPr="00614147">
        <w:rPr>
          <w:sz w:val="24"/>
          <w:szCs w:val="24"/>
        </w:rPr>
        <w:t>-Вуда «О внутренней безопасности» 1950 г., Закон о комитете национальной безопасности 1947 г., Закон Хэмфри–</w:t>
      </w:r>
      <w:proofErr w:type="spellStart"/>
      <w:r w:rsidRPr="00614147">
        <w:rPr>
          <w:sz w:val="24"/>
          <w:szCs w:val="24"/>
        </w:rPr>
        <w:t>Батлера</w:t>
      </w:r>
      <w:proofErr w:type="spellEnd"/>
      <w:r w:rsidRPr="00614147">
        <w:rPr>
          <w:sz w:val="24"/>
          <w:szCs w:val="24"/>
        </w:rPr>
        <w:t xml:space="preserve"> 1954 г.) и Великобритании (Закон о чрезвычайных полномочиях 1920 г., Акт о возбуждении недовольства 1934 г., Акт о поддержании публичного порядка 1936 г.) Установите основную направленность и характер правовых </w:t>
      </w:r>
      <w:proofErr w:type="spellStart"/>
      <w:r w:rsidRPr="00614147">
        <w:rPr>
          <w:sz w:val="24"/>
          <w:szCs w:val="24"/>
        </w:rPr>
        <w:t>изменений;цели</w:t>
      </w:r>
      <w:proofErr w:type="spellEnd"/>
      <w:r w:rsidRPr="00614147">
        <w:rPr>
          <w:sz w:val="24"/>
          <w:szCs w:val="24"/>
        </w:rPr>
        <w:t xml:space="preserve"> и способы достижения национальной безопасности. Определите антидемократические тенденции в чрезвычайном законодательстве. Какие права граждан нарушались законами? Какому положению Конституции США 1787 г. противоречил Закон </w:t>
      </w:r>
      <w:proofErr w:type="spellStart"/>
      <w:r w:rsidRPr="00614147">
        <w:rPr>
          <w:sz w:val="24"/>
          <w:szCs w:val="24"/>
        </w:rPr>
        <w:t>Маккарэна</w:t>
      </w:r>
      <w:proofErr w:type="spellEnd"/>
      <w:r w:rsidRPr="00614147">
        <w:rPr>
          <w:sz w:val="24"/>
          <w:szCs w:val="24"/>
        </w:rPr>
        <w:t>–Вуда?</w:t>
      </w:r>
    </w:p>
    <w:p w:rsidR="007C4A66" w:rsidRPr="00614147" w:rsidRDefault="007C4A66" w:rsidP="007C4A66">
      <w:pPr>
        <w:shd w:val="clear" w:color="auto" w:fill="FFFFFF" w:themeFill="background1"/>
        <w:ind w:firstLine="567"/>
        <w:jc w:val="both"/>
        <w:rPr>
          <w:sz w:val="24"/>
          <w:szCs w:val="24"/>
        </w:rPr>
      </w:pPr>
    </w:p>
    <w:p w:rsidR="007C4A66" w:rsidRPr="00614147" w:rsidRDefault="002F5DC8" w:rsidP="007C4A66">
      <w:pPr>
        <w:shd w:val="clear" w:color="auto" w:fill="FFFFFF" w:themeFill="background1"/>
        <w:ind w:firstLine="567"/>
        <w:jc w:val="both"/>
        <w:rPr>
          <w:b/>
          <w:sz w:val="24"/>
          <w:szCs w:val="24"/>
        </w:rPr>
      </w:pPr>
      <w:r w:rsidRPr="00614147">
        <w:rPr>
          <w:b/>
          <w:sz w:val="24"/>
          <w:szCs w:val="24"/>
        </w:rPr>
        <w:t xml:space="preserve">Тема </w:t>
      </w:r>
      <w:r w:rsidR="007C4A66" w:rsidRPr="00614147">
        <w:rPr>
          <w:b/>
          <w:sz w:val="24"/>
          <w:szCs w:val="24"/>
        </w:rPr>
        <w:t>64</w:t>
      </w:r>
      <w:r w:rsidRPr="00614147">
        <w:rPr>
          <w:b/>
          <w:sz w:val="24"/>
          <w:szCs w:val="24"/>
        </w:rPr>
        <w:t xml:space="preserve">: </w:t>
      </w:r>
      <w:r w:rsidR="007C4A66" w:rsidRPr="00614147">
        <w:rPr>
          <w:b/>
          <w:sz w:val="24"/>
          <w:szCs w:val="24"/>
        </w:rPr>
        <w:t>«Внешняя политика Франции в конце XIX – XX веков».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дайте характеристику франко-русского союза 1891-1893 гг. Используя документы по заключению союза между Российской империей и французской республикой, выявите условия мирного договора между Россией и Францией. Дайте ответ на вопрос: какие последствия могло повлечь нападение Германии на Россию и на Францию? Определите причины распада франка-русского союза.5Тема 65: «Сравнительно-правовой анализ основных принципов Гражданского кодекса Франции 1804 г. и Германского гражданского уложения 1896 г. в сфере регулирования имущественных отношений».</w:t>
      </w:r>
    </w:p>
    <w:p w:rsidR="007C4A66" w:rsidRPr="00614147" w:rsidRDefault="007C4A66" w:rsidP="007C4A66">
      <w:pPr>
        <w:shd w:val="clear" w:color="auto" w:fill="FFFFFF" w:themeFill="background1"/>
        <w:ind w:firstLine="567"/>
        <w:jc w:val="both"/>
        <w:rPr>
          <w:sz w:val="24"/>
          <w:szCs w:val="24"/>
        </w:rPr>
      </w:pPr>
      <w:r w:rsidRPr="00614147">
        <w:rPr>
          <w:sz w:val="24"/>
          <w:szCs w:val="24"/>
        </w:rPr>
        <w:t>Проектное задание: Значение изучения принципов гражданского права состоит в том, что они ясно показывают социальную ориентированность правового регулирования в одной из важнейших отраслей законодательства.</w:t>
      </w:r>
    </w:p>
    <w:p w:rsidR="007C4A66" w:rsidRPr="00614147" w:rsidRDefault="007C4A66" w:rsidP="007C4A66">
      <w:pPr>
        <w:shd w:val="clear" w:color="auto" w:fill="FFFFFF" w:themeFill="background1"/>
        <w:ind w:firstLine="567"/>
        <w:jc w:val="both"/>
        <w:rPr>
          <w:sz w:val="24"/>
          <w:szCs w:val="24"/>
        </w:rPr>
      </w:pPr>
      <w:r w:rsidRPr="00614147">
        <w:rPr>
          <w:sz w:val="24"/>
          <w:szCs w:val="24"/>
        </w:rPr>
        <w:t>Кодекс Наполеона и Германское гражданское уложение</w:t>
      </w:r>
      <w:r w:rsidR="002F5DC8" w:rsidRPr="00614147">
        <w:rPr>
          <w:sz w:val="24"/>
          <w:szCs w:val="24"/>
        </w:rPr>
        <w:t xml:space="preserve"> </w:t>
      </w:r>
      <w:r w:rsidRPr="00614147">
        <w:rPr>
          <w:sz w:val="24"/>
          <w:szCs w:val="24"/>
        </w:rPr>
        <w:t>оказали воздействие и на развитие гражданского права в России. Необходимо уяснить систему принципов правового регулирования</w:t>
      </w:r>
      <w:r w:rsidR="002F5DC8" w:rsidRPr="00614147">
        <w:rPr>
          <w:sz w:val="24"/>
          <w:szCs w:val="24"/>
        </w:rPr>
        <w:t xml:space="preserve"> </w:t>
      </w:r>
      <w:r w:rsidRPr="00614147">
        <w:rPr>
          <w:sz w:val="24"/>
          <w:szCs w:val="24"/>
        </w:rPr>
        <w:t>в данных</w:t>
      </w:r>
      <w:r w:rsidR="002F5DC8" w:rsidRPr="00614147">
        <w:rPr>
          <w:sz w:val="24"/>
          <w:szCs w:val="24"/>
        </w:rPr>
        <w:t xml:space="preserve"> </w:t>
      </w:r>
      <w:r w:rsidRPr="00614147">
        <w:rPr>
          <w:sz w:val="24"/>
          <w:szCs w:val="24"/>
        </w:rPr>
        <w:t>памятниках права, их общие и особенные черты и сравнить эти положения с нормативным регулированием в сфере гражданского права Российской Федерации.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65: «Право собственности и его развитие в гражданском праве Германии в конце XIX– начале XXI века».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провести анализ развития института права собственности и его характеристик (на основе ГГУ и Конституции 1919 г.), анализ исторических условий, под воздействием которых происходило понятие права собственности, изучить мнения </w:t>
      </w:r>
      <w:r w:rsidRPr="00614147">
        <w:rPr>
          <w:sz w:val="24"/>
          <w:szCs w:val="24"/>
        </w:rPr>
        <w:lastRenderedPageBreak/>
        <w:t>исследователей по данной проблеме.</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66: «Развитие института адвокатуры в Англии (XVIII–XIX века)».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исследовать основные тенденции института адвокатуры Англии в XVIII–XIX вв., основные принципы деятельности английской адвокатуры, категории адвокатов, развитие правового статуса барристеров и солиситоров, а также принципы организации адвокатских образований.</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67: «Акционерное право Германии XIX–XXI вв.».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исследовать основные этапы зарождения и развития германского акционерного права в период с XIX по XXI век, исторические предпосылки унификации акционерного законодательства Германии, проанализировать Прусский </w:t>
      </w:r>
      <w:proofErr w:type="spellStart"/>
      <w:r w:rsidRPr="00614147">
        <w:rPr>
          <w:sz w:val="24"/>
          <w:szCs w:val="24"/>
        </w:rPr>
        <w:t>Ландрехт</w:t>
      </w:r>
      <w:proofErr w:type="spellEnd"/>
      <w:r w:rsidRPr="00614147">
        <w:rPr>
          <w:sz w:val="24"/>
          <w:szCs w:val="24"/>
        </w:rPr>
        <w:t xml:space="preserve"> (в части регулирования торговых обществ), Германское торговое уложение и его изменения в 1870 и 1884 годах, основные реформы в области акционерного законодательства 1930-х годов и основные положения Акционерного закона 1965 года.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68: Развитие Германии в XX столетии, изменения в государственном строе.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На основании Боннской Конституции 1946 г. проанализируйте положение государственных органов власти, президента и канцлера.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69: «Преступления против государственной власти в Германии в XIX и XX веках».</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проанализировать эволюцию уголовных норм, устанавливающих ответственность за преступления против интересов государства по Уголовному уложению 1871 года и Уголовному кодексу Федеративной Республики Германии, рассмотреть особенности уголовно-правовых норм, устанавливающих в ответственность за преступления против интересов государства в Германской Демократической Республике.</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70: «Развитие институтов уголовного права в Англии в XIX–XXI вв.».</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рассмотреть основные понятия английского уголовного права и их сущность, основные принципы и элементы преступлений, а </w:t>
      </w:r>
      <w:proofErr w:type="spellStart"/>
      <w:r w:rsidRPr="00614147">
        <w:rPr>
          <w:sz w:val="24"/>
          <w:szCs w:val="24"/>
        </w:rPr>
        <w:t>такжехарактеристику</w:t>
      </w:r>
      <w:proofErr w:type="spellEnd"/>
      <w:r w:rsidRPr="00614147">
        <w:rPr>
          <w:sz w:val="24"/>
          <w:szCs w:val="24"/>
        </w:rPr>
        <w:t xml:space="preserve"> субъектов уголовного права. В качестве конкретного примера действия уголовно-правовых норм следует использовать такую разновидность преступных деяний, как преступления против личности.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 xml:space="preserve">Тема 71: «Развитие института собственности во Франции в конце </w:t>
      </w:r>
      <w:r w:rsidR="00ED71B8" w:rsidRPr="00614147">
        <w:rPr>
          <w:b/>
          <w:sz w:val="24"/>
          <w:szCs w:val="24"/>
        </w:rPr>
        <w:t>XVIII - начале XIX в</w:t>
      </w:r>
      <w:r w:rsidRPr="00614147">
        <w:rPr>
          <w:b/>
          <w:sz w:val="24"/>
          <w:szCs w:val="24"/>
        </w:rPr>
        <w:t>в</w:t>
      </w:r>
      <w:r w:rsidR="00ED71B8" w:rsidRPr="00614147">
        <w:rPr>
          <w:b/>
          <w:sz w:val="24"/>
          <w:szCs w:val="24"/>
        </w:rPr>
        <w:t>.»</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исследовать основные этапы эволюции понятия права собственности, значение вещного права в общественных отношениях, выявить основные особенности права собственности по Гражданскому Кодексу 1804 г.; сравнить основное содержание и значение права собственности в конце XVIII и в начале XIX вв., рассмотреть современные тенденции развития данного правового института.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72: Эволюция избирательного права Великобритании в XIX в</w:t>
      </w:r>
      <w:r w:rsidR="002F5DC8" w:rsidRPr="00614147">
        <w:rPr>
          <w:b/>
          <w:sz w:val="24"/>
          <w:szCs w:val="24"/>
        </w:rPr>
        <w:t>.</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w:t>
      </w:r>
      <w:r w:rsidR="002F5DC8" w:rsidRPr="00614147">
        <w:rPr>
          <w:sz w:val="24"/>
          <w:szCs w:val="24"/>
        </w:rPr>
        <w:t xml:space="preserve"> </w:t>
      </w:r>
      <w:proofErr w:type="gramStart"/>
      <w:r w:rsidRPr="00614147">
        <w:rPr>
          <w:sz w:val="24"/>
          <w:szCs w:val="24"/>
        </w:rPr>
        <w:t>В</w:t>
      </w:r>
      <w:proofErr w:type="gramEnd"/>
      <w:r w:rsidRPr="00614147">
        <w:rPr>
          <w:sz w:val="24"/>
          <w:szCs w:val="24"/>
        </w:rPr>
        <w:t xml:space="preserve"> начале XIX в. в Англии сформировалась конституционная парламентарная монархия, но сохранялась средневековая избирательная система. Руководствуясь Актами о народном представительстве 1832 г., 1867 г., 1884 г. и Актом о перераспределении мест 1885 г. проведите сравнительно-правовой анализ положений избирательных реформ 1832 и 1867,1884-1885 гг. Выясните сущность преобразований, сопоставьте их основные результаты, какие характерные черты были свойственны английскому избирательному праву XIX в.</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73: «Государственный строй Веймарской республики и его законодательное</w:t>
      </w:r>
      <w:r w:rsidR="00ED71B8" w:rsidRPr="00614147">
        <w:rPr>
          <w:b/>
          <w:sz w:val="24"/>
          <w:szCs w:val="24"/>
        </w:rPr>
        <w:t xml:space="preserve"> </w:t>
      </w:r>
      <w:r w:rsidRPr="00614147">
        <w:rPr>
          <w:b/>
          <w:sz w:val="24"/>
          <w:szCs w:val="24"/>
        </w:rPr>
        <w:t>оформление».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исследовать становление и функционирование Веймарской республики в Германии, основные причины, ход и итого Ноябрьской революции 1918-1919 гг., взаимоотношения и полномочия высших государственных органов республики,</w:t>
      </w:r>
      <w:r w:rsidR="00ED71B8" w:rsidRPr="00614147">
        <w:rPr>
          <w:sz w:val="24"/>
          <w:szCs w:val="24"/>
        </w:rPr>
        <w:t xml:space="preserve"> </w:t>
      </w:r>
      <w:r w:rsidRPr="00614147">
        <w:rPr>
          <w:sz w:val="24"/>
          <w:szCs w:val="24"/>
        </w:rPr>
        <w:t>проблемы территориальной организации Германской империи, а также значение для дальнейшего политического развития Германии.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74: «Зарождение, этапы формирования и тенденции развития федерализма в Германии».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определить основные этапы становления и развития федерализма в Германии; осуществить сравнительно-правовую характеристику конституционных моделей федеративного устройства (кайзеровской Германии, Веймарской республики, ФРГ); дать анализ действующего Основного закона ФРГ как главного средства регулирования федеративных отношений, раскрыть сущность разграничения полномочий между федерацией и землями.</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75: «Великая депрессия» и механизм её преодоления США в период 1929-1933 гг.».</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выявить и проанализировать предпосылки и причины экономического кризиса, рассмотреть деятельность администрации Г. Гувера и выявить меры были, предпринятые по выведению страны из кризиса, исследовать хронологию «Нового курса», его основные мероприятия и последствия.</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76; «Основные направления деятельности государства в период президентства Ф. Рузвельта».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Исследуйте основные мероприятия первой и второй волны «Нового курса» и опираясь на закон от 5 июня 1933 г. объясните причины отмены золотого стандарта и изменения в банковской системе государства.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77: «Нюрнбергский процесс: уроки и значение для современного мира».</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xml:space="preserve">: </w:t>
      </w:r>
      <w:proofErr w:type="gramStart"/>
      <w:r w:rsidRPr="00614147">
        <w:rPr>
          <w:sz w:val="24"/>
          <w:szCs w:val="24"/>
        </w:rPr>
        <w:t>В</w:t>
      </w:r>
      <w:proofErr w:type="gramEnd"/>
      <w:r w:rsidRPr="00614147">
        <w:rPr>
          <w:sz w:val="24"/>
          <w:szCs w:val="24"/>
        </w:rPr>
        <w:t xml:space="preserve"> течение 1945 – 1946 г. в городе Нюрнберге происходил судебный процесс над группой военных преступников нацистской Германии. Для этого процесса был создан принципиально новый судебный орган – Международный военный трибунал из восьми судей, представлявших четыре страны антигитлеровской коалиции. Укажите, с какими вопросами столкнулись страны – победительницы при организации этого суда. Каким было решение Международного военного трибунала? Охарактеризуйте влияние Нюрнбергского процесса на дальнейшее развитие международного уголовного права.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 xml:space="preserve">Тема 78: «Нюрнбергский трибунал: казус </w:t>
      </w:r>
      <w:proofErr w:type="spellStart"/>
      <w:r w:rsidRPr="00614147">
        <w:rPr>
          <w:b/>
          <w:sz w:val="24"/>
          <w:szCs w:val="24"/>
        </w:rPr>
        <w:t>Юлиуса</w:t>
      </w:r>
      <w:proofErr w:type="spellEnd"/>
      <w:r w:rsidRPr="00614147">
        <w:rPr>
          <w:b/>
          <w:sz w:val="24"/>
          <w:szCs w:val="24"/>
        </w:rPr>
        <w:t xml:space="preserve"> </w:t>
      </w:r>
      <w:proofErr w:type="spellStart"/>
      <w:r w:rsidRPr="00614147">
        <w:rPr>
          <w:b/>
          <w:sz w:val="24"/>
          <w:szCs w:val="24"/>
        </w:rPr>
        <w:t>Штрейхера</w:t>
      </w:r>
      <w:proofErr w:type="spellEnd"/>
      <w:r w:rsidRPr="00614147">
        <w:rPr>
          <w:b/>
          <w:sz w:val="24"/>
          <w:szCs w:val="24"/>
        </w:rPr>
        <w:t>».</w:t>
      </w:r>
    </w:p>
    <w:p w:rsidR="007C4A66" w:rsidRPr="00614147" w:rsidRDefault="007C4A66" w:rsidP="007C4A66">
      <w:pPr>
        <w:shd w:val="clear" w:color="auto" w:fill="FFFFFF" w:themeFill="background1"/>
        <w:ind w:firstLine="567"/>
        <w:jc w:val="both"/>
        <w:rPr>
          <w:sz w:val="24"/>
          <w:szCs w:val="24"/>
        </w:rPr>
      </w:pPr>
      <w:r w:rsidRPr="00614147">
        <w:rPr>
          <w:b/>
          <w:sz w:val="24"/>
          <w:szCs w:val="24"/>
        </w:rPr>
        <w:t xml:space="preserve">Проектное задание: </w:t>
      </w:r>
      <w:r w:rsidRPr="00614147">
        <w:rPr>
          <w:sz w:val="24"/>
          <w:szCs w:val="24"/>
        </w:rPr>
        <w:t xml:space="preserve">Одним из обвиняемых на Нюрнбергском трибунале был </w:t>
      </w:r>
      <w:proofErr w:type="spellStart"/>
      <w:r w:rsidRPr="00614147">
        <w:rPr>
          <w:sz w:val="24"/>
          <w:szCs w:val="24"/>
        </w:rPr>
        <w:t>Юлиус</w:t>
      </w:r>
      <w:proofErr w:type="spellEnd"/>
      <w:r w:rsidRPr="00614147">
        <w:rPr>
          <w:sz w:val="24"/>
          <w:szCs w:val="24"/>
        </w:rPr>
        <w:t xml:space="preserve"> </w:t>
      </w:r>
      <w:proofErr w:type="spellStart"/>
      <w:r w:rsidRPr="00614147">
        <w:rPr>
          <w:sz w:val="24"/>
          <w:szCs w:val="24"/>
        </w:rPr>
        <w:t>Штрейхер</w:t>
      </w:r>
      <w:proofErr w:type="spellEnd"/>
      <w:r w:rsidRPr="00614147">
        <w:rPr>
          <w:sz w:val="24"/>
          <w:szCs w:val="24"/>
        </w:rPr>
        <w:t xml:space="preserve">. На протяжении 1940–1945 гг. он не занимался политической деятельностью, а занимался изданием газеты «Дер Штюрмер» («Штурмовик»). Тем не менее, он был приговорен судом к смертной казни. Обоснуйте причины, по которым издатель газеты </w:t>
      </w:r>
      <w:proofErr w:type="spellStart"/>
      <w:r w:rsidRPr="00614147">
        <w:rPr>
          <w:sz w:val="24"/>
          <w:szCs w:val="24"/>
        </w:rPr>
        <w:t>Юлиус</w:t>
      </w:r>
      <w:proofErr w:type="spellEnd"/>
      <w:r w:rsidRPr="00614147">
        <w:rPr>
          <w:sz w:val="24"/>
          <w:szCs w:val="24"/>
        </w:rPr>
        <w:t xml:space="preserve"> </w:t>
      </w:r>
      <w:proofErr w:type="spellStart"/>
      <w:r w:rsidRPr="00614147">
        <w:rPr>
          <w:sz w:val="24"/>
          <w:szCs w:val="24"/>
        </w:rPr>
        <w:t>Штрейхер</w:t>
      </w:r>
      <w:proofErr w:type="spellEnd"/>
      <w:r w:rsidRPr="00614147">
        <w:rPr>
          <w:sz w:val="24"/>
          <w:szCs w:val="24"/>
        </w:rPr>
        <w:t xml:space="preserve"> был поставлен в один ряд с крупнейшими нацистскими преступниками. Поясните также, по каким причинам Нюрнбергским трибуналом были осуждены военные - Вильгельм </w:t>
      </w:r>
      <w:proofErr w:type="spellStart"/>
      <w:r w:rsidRPr="00614147">
        <w:rPr>
          <w:sz w:val="24"/>
          <w:szCs w:val="24"/>
        </w:rPr>
        <w:t>Кейтель</w:t>
      </w:r>
      <w:proofErr w:type="spellEnd"/>
      <w:r w:rsidRPr="00614147">
        <w:rPr>
          <w:sz w:val="24"/>
          <w:szCs w:val="24"/>
        </w:rPr>
        <w:t xml:space="preserve">, Альфред Йодль, Карл </w:t>
      </w:r>
      <w:proofErr w:type="spellStart"/>
      <w:r w:rsidRPr="00614147">
        <w:rPr>
          <w:sz w:val="24"/>
          <w:szCs w:val="24"/>
        </w:rPr>
        <w:t>Дёниц</w:t>
      </w:r>
      <w:proofErr w:type="spellEnd"/>
      <w:r w:rsidRPr="00614147">
        <w:rPr>
          <w:sz w:val="24"/>
          <w:szCs w:val="24"/>
        </w:rPr>
        <w:t>.</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79: «Процесс над судьями» - один из «малых» Нюрнбергских процессов».</w:t>
      </w:r>
    </w:p>
    <w:p w:rsidR="007C4A66" w:rsidRPr="00614147" w:rsidRDefault="007C4A66" w:rsidP="007C4A66">
      <w:pPr>
        <w:shd w:val="clear" w:color="auto" w:fill="FFFFFF" w:themeFill="background1"/>
        <w:ind w:firstLine="567"/>
        <w:jc w:val="both"/>
        <w:rPr>
          <w:sz w:val="24"/>
          <w:szCs w:val="24"/>
        </w:rPr>
      </w:pPr>
      <w:r w:rsidRPr="00614147">
        <w:rPr>
          <w:b/>
          <w:sz w:val="24"/>
          <w:szCs w:val="24"/>
        </w:rPr>
        <w:lastRenderedPageBreak/>
        <w:t>Проектное задание</w:t>
      </w:r>
      <w:r w:rsidRPr="00614147">
        <w:rPr>
          <w:sz w:val="24"/>
          <w:szCs w:val="24"/>
        </w:rPr>
        <w:t xml:space="preserve">: После главного Нюрнбергского процессы (1945 – 1946 гг.), на территории американской оккупационной зоны была проведена серия судебных процессов, получивших название «последующих (малых) Нюрнбергских процессов». Одним из наиболее известных из них стал процесс над нацистскими судьями («Процесс над судьями» или «Соединенные Штаты Америки против Йозефа </w:t>
      </w:r>
      <w:proofErr w:type="spellStart"/>
      <w:r w:rsidRPr="00614147">
        <w:rPr>
          <w:sz w:val="24"/>
          <w:szCs w:val="24"/>
        </w:rPr>
        <w:t>Альтштёттера</w:t>
      </w:r>
      <w:proofErr w:type="spellEnd"/>
      <w:r w:rsidRPr="00614147">
        <w:rPr>
          <w:sz w:val="24"/>
          <w:szCs w:val="24"/>
        </w:rPr>
        <w:t xml:space="preserve"> и других»), проведенный в 1947 г. Какие были предъявлены обвинения 16 обвиняемым? Какими были приговоры? Обоснуйте причины, по которым именно данный судебный процесс выделялся из группы остальных «малых» процессов.</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80: «Токийский процесс и его значение».</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После поражения Японии во Второй Мировой войне по инициативе стран победительниц был организован аналог Нюрнбергского процесса – Токийский процесс (другое название – Международный военный трибунал для Дальнего Востока). Укажите причины организации данного трибунала, охарактеризуйте его работу и результаты. Какое значение имел Токийский процесс для дальнейшего развития международного уголовного права?</w:t>
      </w:r>
    </w:p>
    <w:p w:rsidR="007C4A66" w:rsidRPr="00614147" w:rsidRDefault="007C4A66" w:rsidP="007C4A66">
      <w:pPr>
        <w:shd w:val="clear" w:color="auto" w:fill="FFFFFF" w:themeFill="background1"/>
        <w:ind w:firstLine="567"/>
        <w:jc w:val="both"/>
        <w:rPr>
          <w:sz w:val="24"/>
          <w:szCs w:val="24"/>
        </w:rPr>
      </w:pPr>
    </w:p>
    <w:p w:rsidR="007C4A66" w:rsidRPr="00614147" w:rsidRDefault="007C4A66" w:rsidP="007C4A66">
      <w:pPr>
        <w:shd w:val="clear" w:color="auto" w:fill="FFFFFF" w:themeFill="background1"/>
        <w:ind w:firstLine="567"/>
        <w:jc w:val="both"/>
        <w:rPr>
          <w:b/>
          <w:sz w:val="24"/>
          <w:szCs w:val="24"/>
        </w:rPr>
      </w:pPr>
      <w:r w:rsidRPr="00614147">
        <w:rPr>
          <w:b/>
          <w:sz w:val="24"/>
          <w:szCs w:val="24"/>
        </w:rPr>
        <w:t>Тема 81: «Процесс денацификации в послевоенной Германии».</w:t>
      </w:r>
    </w:p>
    <w:p w:rsidR="007C4A66" w:rsidRPr="00614147" w:rsidRDefault="007C4A66" w:rsidP="007C4A66">
      <w:pPr>
        <w:shd w:val="clear" w:color="auto" w:fill="FFFFFF" w:themeFill="background1"/>
        <w:ind w:firstLine="567"/>
        <w:jc w:val="both"/>
        <w:rPr>
          <w:sz w:val="24"/>
          <w:szCs w:val="24"/>
        </w:rPr>
      </w:pPr>
      <w:r w:rsidRPr="00614147">
        <w:rPr>
          <w:b/>
          <w:sz w:val="24"/>
          <w:szCs w:val="24"/>
        </w:rPr>
        <w:t>Проектное задание</w:t>
      </w:r>
      <w:r w:rsidRPr="00614147">
        <w:rPr>
          <w:sz w:val="24"/>
          <w:szCs w:val="24"/>
        </w:rPr>
        <w:t>: После поражения Германии во Второй Мировой войне по решению стран антигитлеровской коалиции на ее территории был реализован комплекс мер, называвшийся «денацификация». Какие именно мероприятия включались в процесс денацификации? Какова была их юридическая основа? Дайте характеристику результатам процесса денацификации в послевоенной Германии.</w:t>
      </w:r>
    </w:p>
    <w:p w:rsidR="00192E58" w:rsidRPr="00614147" w:rsidRDefault="00192E58">
      <w:pPr>
        <w:rPr>
          <w:sz w:val="24"/>
          <w:szCs w:val="24"/>
        </w:rPr>
      </w:pPr>
    </w:p>
    <w:p w:rsidR="00614147" w:rsidRPr="00614147" w:rsidRDefault="00614147">
      <w:pPr>
        <w:rPr>
          <w:sz w:val="24"/>
          <w:szCs w:val="24"/>
        </w:rPr>
      </w:pPr>
    </w:p>
    <w:p w:rsidR="00614147" w:rsidRPr="00614147" w:rsidRDefault="00614147">
      <w:pPr>
        <w:rPr>
          <w:sz w:val="24"/>
          <w:szCs w:val="24"/>
        </w:rPr>
      </w:pPr>
    </w:p>
    <w:p w:rsidR="00614147" w:rsidRPr="00614147" w:rsidRDefault="00614147">
      <w:pPr>
        <w:rPr>
          <w:sz w:val="24"/>
          <w:szCs w:val="24"/>
        </w:rPr>
      </w:pPr>
    </w:p>
    <w:p w:rsidR="00614147" w:rsidRPr="00614147" w:rsidRDefault="00614147">
      <w:pPr>
        <w:rPr>
          <w:sz w:val="24"/>
          <w:szCs w:val="24"/>
        </w:rPr>
      </w:pPr>
    </w:p>
    <w:p w:rsidR="00614147" w:rsidRPr="00614147" w:rsidRDefault="00614147" w:rsidP="00614147">
      <w:pPr>
        <w:widowControl/>
        <w:autoSpaceDE/>
        <w:autoSpaceDN/>
        <w:adjustRightInd/>
        <w:spacing w:line="360" w:lineRule="auto"/>
        <w:jc w:val="both"/>
        <w:rPr>
          <w:sz w:val="24"/>
          <w:szCs w:val="24"/>
        </w:rPr>
      </w:pPr>
      <w:r w:rsidRPr="00614147">
        <w:rPr>
          <w:sz w:val="24"/>
          <w:szCs w:val="24"/>
        </w:rPr>
        <w:t>Заведующий кафедрой истории</w:t>
      </w:r>
    </w:p>
    <w:p w:rsidR="00614147" w:rsidRPr="00614147" w:rsidRDefault="00614147" w:rsidP="00614147">
      <w:pPr>
        <w:widowControl/>
        <w:autoSpaceDE/>
        <w:autoSpaceDN/>
        <w:adjustRightInd/>
        <w:spacing w:line="360" w:lineRule="auto"/>
        <w:jc w:val="both"/>
        <w:rPr>
          <w:sz w:val="24"/>
          <w:szCs w:val="24"/>
        </w:rPr>
      </w:pPr>
      <w:r w:rsidRPr="00614147">
        <w:rPr>
          <w:sz w:val="24"/>
          <w:szCs w:val="24"/>
        </w:rPr>
        <w:t>государства и права, профессор                                                      С.Н. Туманов</w:t>
      </w:r>
    </w:p>
    <w:p w:rsidR="00614147" w:rsidRPr="000A7343" w:rsidRDefault="00614147">
      <w:pPr>
        <w:rPr>
          <w:sz w:val="28"/>
          <w:szCs w:val="28"/>
        </w:rPr>
      </w:pPr>
    </w:p>
    <w:sectPr w:rsidR="00614147" w:rsidRPr="000A7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BF"/>
    <w:rsid w:val="000742FB"/>
    <w:rsid w:val="000A7343"/>
    <w:rsid w:val="00192E58"/>
    <w:rsid w:val="0027527E"/>
    <w:rsid w:val="002F5DC8"/>
    <w:rsid w:val="0049679F"/>
    <w:rsid w:val="00614147"/>
    <w:rsid w:val="007C4A66"/>
    <w:rsid w:val="00ED71B8"/>
    <w:rsid w:val="00FB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9AFC9-FE16-4B60-9597-D6A309B1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A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27E"/>
    <w:rPr>
      <w:rFonts w:ascii="Segoe UI" w:hAnsi="Segoe UI" w:cs="Segoe UI"/>
      <w:sz w:val="18"/>
      <w:szCs w:val="18"/>
    </w:rPr>
  </w:style>
  <w:style w:type="character" w:customStyle="1" w:styleId="a4">
    <w:name w:val="Текст выноски Знак"/>
    <w:basedOn w:val="a0"/>
    <w:link w:val="a3"/>
    <w:uiPriority w:val="99"/>
    <w:semiHidden/>
    <w:rsid w:val="002752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7226">
      <w:bodyDiv w:val="1"/>
      <w:marLeft w:val="0"/>
      <w:marRight w:val="0"/>
      <w:marTop w:val="0"/>
      <w:marBottom w:val="0"/>
      <w:divBdr>
        <w:top w:val="none" w:sz="0" w:space="0" w:color="auto"/>
        <w:left w:val="none" w:sz="0" w:space="0" w:color="auto"/>
        <w:bottom w:val="none" w:sz="0" w:space="0" w:color="auto"/>
        <w:right w:val="none" w:sz="0" w:space="0" w:color="auto"/>
      </w:divBdr>
    </w:div>
    <w:div w:id="10301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6790</Words>
  <Characters>38705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 ИГП</dc:creator>
  <cp:keywords/>
  <dc:description/>
  <cp:lastModifiedBy>Методист ИГП</cp:lastModifiedBy>
  <cp:revision>11</cp:revision>
  <cp:lastPrinted>2024-09-28T06:41:00Z</cp:lastPrinted>
  <dcterms:created xsi:type="dcterms:W3CDTF">2024-01-12T11:43:00Z</dcterms:created>
  <dcterms:modified xsi:type="dcterms:W3CDTF">2024-09-28T06:42:00Z</dcterms:modified>
</cp:coreProperties>
</file>