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DF8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DF8">
        <w:rPr>
          <w:rFonts w:ascii="Times New Roman" w:eastAsia="Times New Roman" w:hAnsi="Times New Roman" w:cs="Times New Roman"/>
          <w:lang w:eastAsia="ru-RU"/>
        </w:rPr>
        <w:t>«Саратовская государственная юридическая академия»</w:t>
      </w:r>
    </w:p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конституционного права имени профессора И.Е. Фарбера и профессора </w:t>
      </w:r>
    </w:p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В.Т. </w:t>
      </w:r>
      <w:proofErr w:type="spellStart"/>
      <w:r w:rsidRPr="00EE2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Кабышева</w:t>
      </w:r>
      <w:proofErr w:type="spellEnd"/>
    </w:p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зачету</w:t>
      </w:r>
    </w:p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DF8" w:rsidRPr="00EE2DF8" w:rsidRDefault="00EE2DF8" w:rsidP="00EE2D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2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  <w:r w:rsidRPr="00EE2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Конституционное право</w:t>
      </w:r>
      <w:r w:rsidRPr="00E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России»</w:t>
      </w:r>
    </w:p>
    <w:p w:rsidR="00EE2DF8" w:rsidRDefault="00EE2DF8" w:rsidP="00EE2DF8">
      <w:pPr>
        <w:spacing w:after="0"/>
        <w:jc w:val="both"/>
        <w:rPr>
          <w:sz w:val="24"/>
          <w:szCs w:val="24"/>
        </w:rPr>
      </w:pP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Конституционное </w:t>
      </w:r>
      <w:proofErr w:type="gramStart"/>
      <w:r>
        <w:rPr>
          <w:sz w:val="24"/>
          <w:szCs w:val="24"/>
        </w:rPr>
        <w:t>право</w:t>
      </w:r>
      <w:proofErr w:type="gramEnd"/>
      <w:r>
        <w:rPr>
          <w:sz w:val="24"/>
          <w:szCs w:val="24"/>
        </w:rPr>
        <w:t xml:space="preserve"> как наука.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Конституционное </w:t>
      </w:r>
      <w:proofErr w:type="gramStart"/>
      <w:r>
        <w:rPr>
          <w:sz w:val="24"/>
          <w:szCs w:val="24"/>
        </w:rPr>
        <w:t>право</w:t>
      </w:r>
      <w:proofErr w:type="gramEnd"/>
      <w:r>
        <w:rPr>
          <w:sz w:val="24"/>
          <w:szCs w:val="24"/>
        </w:rPr>
        <w:t xml:space="preserve"> как отрасль права.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Предмет и методы конституционного права.</w:t>
      </w:r>
    </w:p>
    <w:p w:rsidR="00EE2DF8" w:rsidRPr="00EE2DF8" w:rsidRDefault="00EE2DF8" w:rsidP="00FB78DB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 w:rsidRPr="00EE2DF8">
        <w:rPr>
          <w:sz w:val="24"/>
          <w:szCs w:val="24"/>
        </w:rPr>
        <w:t>Конституционно-правовые отношения.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EE2DF8">
        <w:rPr>
          <w:sz w:val="24"/>
          <w:szCs w:val="24"/>
        </w:rPr>
        <w:t>Субъекты конституционного права России.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Источники конституционного права России.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Стратегия национальной безопасности Российской Федерации, утвержденная Указом Президента РФ 02.07.2021 № 400, как важнейшее направление обеспечения национальной безопасности.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РФ - фундамент правового регулирования национальной безопасности.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Закон - основной источник российского конституционного права (понятие, признаки, виды).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Конституционная ответственность (понятие, субъекты, основания).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и сущность Конституции РФ.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РФ 1993г. Общая характеристика. Виды Конституций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свойства Конституции РФ.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конституционных норм (понятие, формы). Прямое действие норм Конституции РФ 1993г.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РСФСР 1918 г. (общая характеристика).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Процедура пересмотра и изменения Конституции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Нормы конституционного права.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Ценностные установки преамбулы Конституции РФ 1993 года.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Основы конституционного строя Российской Федерации (понятие, элементы, принципы).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Разделение властей и конституционная система органов государственной власти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конституционного строя и права национальной безопасности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Конституционные основы многопартийности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Конституционные основы экономического строя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Формы собственности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Народовластие и его конституционное закрепление.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Конституционные институты прямой демократии.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Референдум (понятие и виды).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Понятие и принципы российского гражданства.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и прекращение гражданства РФ.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детей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Правовое положение лиц без гражданства и иностранцев в России.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</w:pPr>
      <w:r>
        <w:rPr>
          <w:sz w:val="24"/>
          <w:szCs w:val="24"/>
        </w:rPr>
        <w:t>Правовое положение лиц с двойным и множественным гражданством.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Право политического убежища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Общие признаки института основных прав и обязанностей граждан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основных (конституционных) прав и обязанностей человека и гражданина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Личные конституционные права и свободы граждан России.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Право человека и гражданина на жизнь.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право граждан на неприкосновенность личности.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право граждан на защиту своих прав. Гарантии соблюдения основных прав человека в условиях чрезвычайного положения.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право граждан на свободу совести и свободу вероисповедания.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право граждан на свободу передвижения, выбор места пребывания и жительства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Экономические, социальные и культурные права граждан в России.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Право граждан на свободу труда, его конституционное содержание и гарантии.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Конституционные права граждан на жилище, неприкосновенность жилища.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конституционного права на охрану здоровья и медицинскую помощь — важное направление государственной политики РФ по решению демографических проблем.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политика России в области формирования межнационального и межрелигиозного согласия на основе объединяющей роли традиционных ценностей.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Право граждан на образование.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Политические права и свободы граждан России.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право граждан на участие в управлении государственными делами.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право граждан на свободу слова и печати.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право граждан на информацию.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Конституционное право на объединение в общественные организации.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Конституционные обязанности граждан РФ.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Конституционная обязанность заботы о сохранении исторического и культурного наследия.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защита прав и свобод граждан РФ.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Федеративное устройство России.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Субъекты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 суверенитет и его реализация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СССР и прекращение его существования.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Суверенитет Российской Федерации. Государственные символы России.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Знание текста Государственного гимна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гимн Российской Федерации: история принятия, значение.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Конституционный статус республики в составе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Конституционный статус края, области в составе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Конституционный статус автономного округа в составе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Виды автономий в Российской Федерации.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Компетенция Российской Федерации (понятие и виды).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Сфера совместного ведения Российской Федерации и ее субъектов.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Административно-территориальное устройство субъектов РФ.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Российская Федерация в Содружестве Независимых Государств.</w:t>
      </w:r>
    </w:p>
    <w:p w:rsidR="00EE2DF8" w:rsidRDefault="00EE2DF8" w:rsidP="00EE2DF8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0"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Выборы в России: понятие, социальное назначение и политическая роль.</w:t>
      </w:r>
    </w:p>
    <w:p w:rsidR="00A857A7" w:rsidRDefault="00A857A7"/>
    <w:sectPr w:rsidR="00A8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548F"/>
    <w:multiLevelType w:val="multilevel"/>
    <w:tmpl w:val="8C56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8"/>
    <w:rsid w:val="00A857A7"/>
    <w:rsid w:val="00E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AB4E-5907-4E64-B339-4F70115F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ыСписок"/>
    <w:basedOn w:val="a"/>
    <w:qFormat/>
    <w:rsid w:val="00EE2DF8"/>
    <w:pPr>
      <w:widowControl w:val="0"/>
      <w:tabs>
        <w:tab w:val="center" w:pos="1080"/>
        <w:tab w:val="center" w:pos="4677"/>
        <w:tab w:val="right" w:pos="9355"/>
      </w:tabs>
      <w:suppressAutoHyphens/>
      <w:spacing w:before="120" w:after="120" w:line="240" w:lineRule="auto"/>
      <w:ind w:left="357" w:hanging="357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Ukrainceva</dc:creator>
  <cp:keywords/>
  <dc:description/>
  <cp:lastModifiedBy>Viktoria Ukrainceva</cp:lastModifiedBy>
  <cp:revision>1</cp:revision>
  <dcterms:created xsi:type="dcterms:W3CDTF">2024-09-18T06:01:00Z</dcterms:created>
  <dcterms:modified xsi:type="dcterms:W3CDTF">2024-09-18T06:04:00Z</dcterms:modified>
</cp:coreProperties>
</file>