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56" w:rsidRPr="00AD7461" w:rsidRDefault="006A6556" w:rsidP="006A6556">
      <w:pPr>
        <w:spacing w:before="120" w:after="120"/>
        <w:jc w:val="center"/>
        <w:rPr>
          <w:b/>
          <w:sz w:val="28"/>
          <w:szCs w:val="28"/>
        </w:rPr>
      </w:pPr>
      <w:r w:rsidRPr="00AD7461">
        <w:rPr>
          <w:b/>
          <w:sz w:val="28"/>
          <w:szCs w:val="28"/>
        </w:rPr>
        <w:t xml:space="preserve">Вопросы для проведения зачета </w:t>
      </w:r>
    </w:p>
    <w:p w:rsidR="006A6556" w:rsidRPr="00006893" w:rsidRDefault="006A6556" w:rsidP="006A6556">
      <w:pPr>
        <w:pStyle w:val="041E0441043D043E0432043D043E043904420435043A04410442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06893">
        <w:rPr>
          <w:rFonts w:ascii="Times New Roman" w:hAnsi="Times New Roman" w:cs="Times New Roman"/>
          <w:sz w:val="28"/>
          <w:szCs w:val="28"/>
        </w:rPr>
        <w:t xml:space="preserve">Понятие источника права. Отличие источников права от актов толкования права и актов </w:t>
      </w:r>
      <w:proofErr w:type="spellStart"/>
      <w:r w:rsidRPr="00006893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006893">
        <w:rPr>
          <w:rFonts w:ascii="Times New Roman" w:hAnsi="Times New Roman" w:cs="Times New Roman"/>
          <w:sz w:val="28"/>
          <w:szCs w:val="28"/>
        </w:rPr>
        <w:t>.</w:t>
      </w:r>
    </w:p>
    <w:p w:rsidR="006A6556" w:rsidRPr="00006893" w:rsidRDefault="006A6556" w:rsidP="006A6556">
      <w:pPr>
        <w:pStyle w:val="041E0441043D043E0432043D043E043904420435043A04410442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06893">
        <w:rPr>
          <w:rFonts w:ascii="Times New Roman" w:hAnsi="Times New Roman" w:cs="Times New Roman"/>
          <w:sz w:val="28"/>
          <w:szCs w:val="28"/>
        </w:rPr>
        <w:t>Соотношение судебных прецедентов и решений судов общей юрисдикции с решениями судов конституционной юстиции с нормативным содержанием.</w:t>
      </w:r>
    </w:p>
    <w:p w:rsidR="006A6556" w:rsidRPr="00006893" w:rsidRDefault="006A6556" w:rsidP="006A6556">
      <w:pPr>
        <w:pStyle w:val="041E0441043D043E0432043D043E043904420435043A04410442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06893">
        <w:rPr>
          <w:rFonts w:ascii="Times New Roman" w:hAnsi="Times New Roman" w:cs="Times New Roman"/>
          <w:sz w:val="28"/>
          <w:szCs w:val="28"/>
        </w:rPr>
        <w:t xml:space="preserve">Место решений Конституционного Суда РФ в системе российского законодательства. </w:t>
      </w:r>
    </w:p>
    <w:p w:rsidR="006A6556" w:rsidRPr="00006893" w:rsidRDefault="006A6556" w:rsidP="006A6556">
      <w:pPr>
        <w:pStyle w:val="041E0441043D043E0432043D043E043904420435043A04410442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06893">
        <w:rPr>
          <w:rFonts w:ascii="Times New Roman" w:hAnsi="Times New Roman" w:cs="Times New Roman"/>
          <w:sz w:val="28"/>
          <w:szCs w:val="28"/>
        </w:rPr>
        <w:t>Решения Конституционного Суда РФ как источники отрасли конституционного права.</w:t>
      </w:r>
    </w:p>
    <w:p w:rsidR="006A6556" w:rsidRPr="00006893" w:rsidRDefault="006A6556" w:rsidP="006A6556">
      <w:pPr>
        <w:pStyle w:val="041E0441043D043E0432043D043E043904420435043A04410442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06893">
        <w:rPr>
          <w:rFonts w:ascii="Times New Roman" w:hAnsi="Times New Roman" w:cs="Times New Roman"/>
          <w:sz w:val="28"/>
          <w:szCs w:val="28"/>
        </w:rPr>
        <w:t xml:space="preserve">Понятие и юридическая сила правовых позиций Конституционного Суда РФ. </w:t>
      </w:r>
    </w:p>
    <w:p w:rsidR="006A6556" w:rsidRPr="00006893" w:rsidRDefault="006A6556" w:rsidP="006A6556">
      <w:pPr>
        <w:pStyle w:val="041E0441043D043E0432043D043E043904420435043A04410442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06893">
        <w:rPr>
          <w:rFonts w:ascii="Times New Roman" w:hAnsi="Times New Roman" w:cs="Times New Roman"/>
          <w:sz w:val="28"/>
          <w:szCs w:val="28"/>
        </w:rPr>
        <w:t>Соотношение правовых позиций в делах о толковании Конституции РФ, по делам с пробельным правовым регулированием, по делам по запросам судов и жалобам граждан, и предварительному конституционному контролю.</w:t>
      </w:r>
    </w:p>
    <w:p w:rsidR="006A6556" w:rsidRPr="00006893" w:rsidRDefault="006A6556" w:rsidP="006A6556">
      <w:pPr>
        <w:pStyle w:val="041E0441043D043E0432043D043E043904420435043A04410442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06893">
        <w:rPr>
          <w:rFonts w:ascii="Times New Roman" w:hAnsi="Times New Roman" w:cs="Times New Roman"/>
          <w:sz w:val="28"/>
          <w:szCs w:val="28"/>
        </w:rPr>
        <w:t xml:space="preserve">Позиции Конституционного Суда РФ как доказательства по защите конституционных прав и свобод граждан в спорах различных отраслей законодательства. 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 xml:space="preserve">Обязательность разъяснений Конституционного Суда РФ и прямое действие его правовых позиций – гарантия исполнения Конституции РФ. 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>Конституционно-судебное толкование законов в правовых позициях о конституционности правоприменительной практики.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160" w:line="259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>Преодоление правовых пробелов из практики Конституционного Суда РФ – обязанность законодателя, органов публичной власти и судов.</w:t>
      </w:r>
    </w:p>
    <w:p w:rsidR="006A6556" w:rsidRPr="00006893" w:rsidRDefault="006A6556" w:rsidP="006A6556">
      <w:pPr>
        <w:pStyle w:val="041E0441043D043E0432043D043E043904420435043A04410442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06893">
        <w:rPr>
          <w:rFonts w:ascii="Times New Roman" w:hAnsi="Times New Roman" w:cs="Times New Roman"/>
          <w:sz w:val="28"/>
          <w:szCs w:val="28"/>
        </w:rPr>
        <w:t>Непосредственное применение правовых позиций в судах и органах публичной власти как защита принципа определенности и требования равенства и свободы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Cs w:val="28"/>
        </w:rPr>
      </w:pPr>
      <w:r w:rsidRPr="00006893">
        <w:rPr>
          <w:szCs w:val="28"/>
        </w:rPr>
        <w:t>Методика применения правовых позиций Конституционного Суда РФ по аналогии  закона и по аналогии права при разрешении дел в административном и судебном порядке.</w:t>
      </w:r>
    </w:p>
    <w:p w:rsidR="006A6556" w:rsidRPr="00006893" w:rsidRDefault="006A6556" w:rsidP="006A6556">
      <w:pPr>
        <w:pStyle w:val="041704300433043E043B043E0432043E043A3"/>
        <w:numPr>
          <w:ilvl w:val="0"/>
          <w:numId w:val="1"/>
        </w:numPr>
        <w:tabs>
          <w:tab w:val="left" w:pos="851"/>
          <w:tab w:val="left" w:pos="993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006893">
        <w:rPr>
          <w:rFonts w:ascii="Times New Roman" w:hAnsi="Times New Roman" w:cs="Times New Roman"/>
          <w:bCs/>
          <w:i w:val="0"/>
          <w:sz w:val="28"/>
          <w:szCs w:val="28"/>
        </w:rPr>
        <w:t>Уважение частной и семейной жизни, защита материнства отцовства и детства в правовых позициях Конституционного Суда РФ.</w:t>
      </w:r>
    </w:p>
    <w:p w:rsidR="006A6556" w:rsidRPr="00006893" w:rsidRDefault="006A6556" w:rsidP="006A6556">
      <w:pPr>
        <w:pStyle w:val="041704300433043E043B043E0432043E043A3"/>
        <w:numPr>
          <w:ilvl w:val="0"/>
          <w:numId w:val="1"/>
        </w:numPr>
        <w:tabs>
          <w:tab w:val="left" w:pos="851"/>
          <w:tab w:val="left" w:pos="993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006893">
        <w:rPr>
          <w:rFonts w:ascii="Times New Roman" w:hAnsi="Times New Roman" w:cs="Times New Roman"/>
          <w:bCs/>
          <w:i w:val="0"/>
          <w:sz w:val="28"/>
          <w:szCs w:val="28"/>
        </w:rPr>
        <w:t>Обязанность по воспитанию несовершеннолетних детей в правовых позициях Конституционного Суда РФ.</w:t>
      </w:r>
    </w:p>
    <w:p w:rsidR="006A6556" w:rsidRPr="00006893" w:rsidRDefault="006A6556" w:rsidP="006A6556">
      <w:pPr>
        <w:pStyle w:val="041704300433043E043B043E0432043E043A3"/>
        <w:numPr>
          <w:ilvl w:val="0"/>
          <w:numId w:val="1"/>
        </w:numPr>
        <w:tabs>
          <w:tab w:val="left" w:pos="851"/>
          <w:tab w:val="left" w:pos="993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006893">
        <w:rPr>
          <w:rFonts w:ascii="Times New Roman" w:hAnsi="Times New Roman" w:cs="Times New Roman"/>
          <w:bCs/>
          <w:i w:val="0"/>
          <w:sz w:val="28"/>
          <w:szCs w:val="28"/>
        </w:rPr>
        <w:t>Защита семьи и семейных ценностей в правовых позициях Конституционного Суда РФ.</w:t>
      </w:r>
    </w:p>
    <w:p w:rsidR="006A6556" w:rsidRPr="00006893" w:rsidRDefault="006A6556" w:rsidP="006A6556">
      <w:pPr>
        <w:pStyle w:val="041704300433043E043B043E0432043E043A3"/>
        <w:numPr>
          <w:ilvl w:val="0"/>
          <w:numId w:val="1"/>
        </w:numPr>
        <w:tabs>
          <w:tab w:val="left" w:pos="851"/>
          <w:tab w:val="left" w:pos="993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006893">
        <w:rPr>
          <w:rFonts w:ascii="Times New Roman" w:hAnsi="Times New Roman" w:cs="Times New Roman"/>
          <w:i w:val="0"/>
          <w:sz w:val="28"/>
          <w:szCs w:val="28"/>
        </w:rPr>
        <w:t xml:space="preserve">Тайна усыновления (удочерения) </w:t>
      </w:r>
      <w:r w:rsidRPr="00006893">
        <w:rPr>
          <w:rFonts w:ascii="Times New Roman" w:hAnsi="Times New Roman" w:cs="Times New Roman"/>
          <w:bCs/>
          <w:i w:val="0"/>
          <w:sz w:val="28"/>
          <w:szCs w:val="28"/>
        </w:rPr>
        <w:t>в правовых позициях Конституционного Суда РФ.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>Право на доступную и качественную медицинскую помощь в правовых позициях Конституционного Суда РФ.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>Право гражданина на выбор врача и медицинского учреждения в правовых позициях Конституционного Суда РФ.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lastRenderedPageBreak/>
        <w:t xml:space="preserve">Соотношение категорий  «прав и свобод человека и гражданина» «прав и свобод личности» в правых позициях Конституционного Суда РФ с категорией «права застрахованных» в системе обязательного медицинского страхования. 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 xml:space="preserve">Соотношение правовых позиций Конституционного Суда РФ о праве на жизнь и презумпции посмертной трансплантации органов и тканей человека. 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>Право на раскрытие медицинской тайны родственникам умершего при наличии пожизненного информационного согласия.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>Право граждан на комментарий в сетевых изданиях о деятельности медицинских работников и медицинских учреждениях и гарантированное законом и технической возможностью право на ответ в правовых позициях Конституционного Суда РФ.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>Оказание медицинской помощи, санаторно-курортного лечения и лекарственного обеспечения гражданам на безвозмездной основе в практике Конституционного Суда РФ.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 xml:space="preserve">Правовые позиции Конституционного Суда РФ по защите права на доступ к информации. 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 xml:space="preserve">Правовые позиции Конституционного Суда РФ по спорам, связанным с информационными технологиями и цифровыми базами данных. 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>Правовые позиции Конституционного Суда РФ по защите персональных данных.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 xml:space="preserve">Правовые позиции Конституционного Суда РФ по блокировке интернет-контента. 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>Нотариальная деятельность и функции – гарантия обеспечения государством права граждан на квалифицированную юридическую помощь в практике Конституционного Суда РФ.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>Правовые позиции Конституционного Суда РФ о нотариальных действиях в сфере конституционного права на судебную защиту.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>Правовые позиции Конституционного Суда РФ в сфере нотариальных действий по защите конституционных прав в области семейных и наследственных отношений.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 xml:space="preserve">Правовой режим нотариальной тайны и лишение права на занятие нотариальной деятельности в виду нарушения обязанности хранить нотариальную тайну в практике Конституционного Суда РФ. 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>Право граждан на отказ гражданина от совершения и оплаты нотариальной услуги технического характера в правовых позициях Конституционного Суда РФ.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59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>Право на доступ к правосудию и законный суд в практике Конституционного Суда РФ.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59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>Право на получение квалифицированной юридической помощи в практике Конституционного Суда РФ.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993"/>
        </w:tabs>
        <w:spacing w:line="259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 xml:space="preserve">Право </w:t>
      </w:r>
      <w:proofErr w:type="gramStart"/>
      <w:r w:rsidRPr="00006893">
        <w:rPr>
          <w:bCs/>
          <w:szCs w:val="28"/>
        </w:rPr>
        <w:t>на получение компенсации за нарушение права на судопроизводство в разумный срок в практике</w:t>
      </w:r>
      <w:proofErr w:type="gramEnd"/>
      <w:r w:rsidRPr="00006893">
        <w:rPr>
          <w:bCs/>
          <w:szCs w:val="28"/>
        </w:rPr>
        <w:t xml:space="preserve"> Конституционного Суда РФ.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993"/>
        </w:tabs>
        <w:spacing w:line="259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lastRenderedPageBreak/>
        <w:t>Принцип равноправия и состязательности в практике Конституционного Суда РФ.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993"/>
        </w:tabs>
        <w:spacing w:line="259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>Принцип объективности и беспристрастности в практике Конституционного Суда РФ.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993"/>
        </w:tabs>
        <w:spacing w:line="259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>Принцип диспозитивности в практике Конституционного Суда РФ.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993"/>
        </w:tabs>
        <w:spacing w:line="259" w:lineRule="auto"/>
        <w:ind w:left="0" w:firstLine="567"/>
        <w:jc w:val="both"/>
        <w:rPr>
          <w:bCs/>
          <w:szCs w:val="28"/>
        </w:rPr>
      </w:pPr>
      <w:r w:rsidRPr="00006893">
        <w:rPr>
          <w:bCs/>
          <w:szCs w:val="28"/>
        </w:rPr>
        <w:t>Право на пересмотр дела в апелляционной и кассационной инстанции в практике Конституционного Суда РФ.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993"/>
        </w:tabs>
        <w:spacing w:line="259" w:lineRule="auto"/>
        <w:ind w:left="0" w:firstLine="567"/>
        <w:jc w:val="both"/>
        <w:rPr>
          <w:szCs w:val="28"/>
        </w:rPr>
      </w:pPr>
      <w:r w:rsidRPr="00006893">
        <w:rPr>
          <w:szCs w:val="28"/>
        </w:rPr>
        <w:t>Правовые позиции Конституционного Суда РФ по свободе собраний, митингов и шествий.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993"/>
        </w:tabs>
        <w:spacing w:line="259" w:lineRule="auto"/>
        <w:ind w:left="0" w:firstLine="567"/>
        <w:jc w:val="both"/>
        <w:rPr>
          <w:szCs w:val="28"/>
        </w:rPr>
      </w:pPr>
      <w:r w:rsidRPr="00006893">
        <w:rPr>
          <w:szCs w:val="28"/>
        </w:rPr>
        <w:t xml:space="preserve">Правовые позиции Конституционного Суда РФ по праву на участие в деятельности общественных объединений. 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993"/>
        </w:tabs>
        <w:spacing w:line="259" w:lineRule="auto"/>
        <w:ind w:left="0" w:firstLine="567"/>
        <w:jc w:val="both"/>
        <w:rPr>
          <w:b/>
          <w:bCs/>
          <w:szCs w:val="28"/>
        </w:rPr>
      </w:pPr>
      <w:r w:rsidRPr="00006893">
        <w:rPr>
          <w:szCs w:val="28"/>
        </w:rPr>
        <w:t xml:space="preserve">Правовые позиции Конституционного Суда РФ по вопросам избирательного права и </w:t>
      </w:r>
      <w:proofErr w:type="spellStart"/>
      <w:r w:rsidRPr="00006893">
        <w:rPr>
          <w:szCs w:val="28"/>
        </w:rPr>
        <w:t>референдумного</w:t>
      </w:r>
      <w:proofErr w:type="spellEnd"/>
      <w:r w:rsidRPr="00006893">
        <w:rPr>
          <w:szCs w:val="28"/>
        </w:rPr>
        <w:t xml:space="preserve"> процесса.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993"/>
        </w:tabs>
        <w:spacing w:line="259" w:lineRule="auto"/>
        <w:ind w:left="0" w:firstLine="567"/>
        <w:jc w:val="both"/>
        <w:rPr>
          <w:szCs w:val="28"/>
        </w:rPr>
      </w:pPr>
      <w:r w:rsidRPr="00006893">
        <w:rPr>
          <w:szCs w:val="28"/>
        </w:rPr>
        <w:t xml:space="preserve">Правовые позиции Конституционного Суда РФ по выявлению критериев доказательств наличия у лица гражданства. 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993"/>
        </w:tabs>
        <w:spacing w:line="259" w:lineRule="auto"/>
        <w:ind w:left="0" w:firstLine="567"/>
        <w:jc w:val="both"/>
        <w:rPr>
          <w:szCs w:val="28"/>
        </w:rPr>
      </w:pPr>
      <w:r w:rsidRPr="00006893">
        <w:rPr>
          <w:szCs w:val="28"/>
        </w:rPr>
        <w:t xml:space="preserve">Правовые позиции Конституционного Суда РФ вопросам государственной и муниципальной службы, защите права на пенсию и социальные пособия государственных и муниципальных служащих. 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993"/>
        </w:tabs>
        <w:spacing w:line="259" w:lineRule="auto"/>
        <w:ind w:left="0" w:firstLine="567"/>
        <w:jc w:val="both"/>
        <w:rPr>
          <w:szCs w:val="28"/>
        </w:rPr>
      </w:pPr>
      <w:r w:rsidRPr="00006893">
        <w:rPr>
          <w:szCs w:val="28"/>
        </w:rPr>
        <w:t>Правовые позиции Конституционного Суда РФ по защите права на свободу совести и прав верующих.</w:t>
      </w:r>
    </w:p>
    <w:p w:rsidR="006A6556" w:rsidRPr="00006893" w:rsidRDefault="006A6556" w:rsidP="006A6556">
      <w:pPr>
        <w:pStyle w:val="a3"/>
        <w:numPr>
          <w:ilvl w:val="0"/>
          <w:numId w:val="1"/>
        </w:numPr>
        <w:tabs>
          <w:tab w:val="left" w:pos="993"/>
        </w:tabs>
        <w:spacing w:line="259" w:lineRule="auto"/>
        <w:ind w:left="0" w:firstLine="567"/>
        <w:jc w:val="both"/>
        <w:rPr>
          <w:szCs w:val="28"/>
        </w:rPr>
      </w:pPr>
      <w:r w:rsidRPr="00006893">
        <w:rPr>
          <w:szCs w:val="28"/>
        </w:rPr>
        <w:t>Методологические проблемы непосредственного применения правовых позиций Конституционного Суда РФ  в судах</w:t>
      </w:r>
      <w:r>
        <w:rPr>
          <w:szCs w:val="28"/>
        </w:rPr>
        <w:t>.</w:t>
      </w:r>
    </w:p>
    <w:p w:rsidR="00B175C8" w:rsidRDefault="00B175C8">
      <w:bookmarkStart w:id="0" w:name="_GoBack"/>
      <w:bookmarkEnd w:id="0"/>
    </w:p>
    <w:sectPr w:rsidR="00B1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udrashov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E20BC"/>
    <w:multiLevelType w:val="hybridMultilevel"/>
    <w:tmpl w:val="FC7EF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E5"/>
    <w:rsid w:val="006A6556"/>
    <w:rsid w:val="00881EE5"/>
    <w:rsid w:val="00B1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56"/>
    <w:pPr>
      <w:spacing w:line="360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041E0441043D043E0432043D043E043904420435043A04410442">
    <w:name w:val="&lt;041E&gt;&lt;0441&gt;&lt;043D&gt;&lt;043E&gt;&lt;0432&gt;&lt;043D&gt;&lt;043E&gt;&lt;0439&gt;_&lt;0442&gt;&lt;0435&gt;&lt;043A&gt;&lt;0441&gt;&lt;0442&gt;"/>
    <w:basedOn w:val="a"/>
    <w:uiPriority w:val="99"/>
    <w:rsid w:val="006A6556"/>
    <w:pPr>
      <w:widowControl w:val="0"/>
      <w:autoSpaceDE w:val="0"/>
      <w:autoSpaceDN w:val="0"/>
      <w:adjustRightInd w:val="0"/>
      <w:spacing w:line="288" w:lineRule="auto"/>
      <w:ind w:firstLine="340"/>
      <w:jc w:val="both"/>
    </w:pPr>
    <w:rPr>
      <w:rFonts w:ascii="KudrashovC" w:hAnsi="KudrashovC" w:cs="KudrashovC"/>
      <w:color w:val="000000"/>
      <w:sz w:val="20"/>
      <w:szCs w:val="20"/>
    </w:rPr>
  </w:style>
  <w:style w:type="paragraph" w:customStyle="1" w:styleId="041704300433043E043B043E0432043E043A3">
    <w:name w:val="&lt;0417&gt;&lt;0430&gt;&lt;0433&gt;&lt;043E&gt;&lt;043B&gt;&lt;043E&gt;&lt;0432&gt;&lt;043E&gt;&lt;043A&gt;_3"/>
    <w:basedOn w:val="041E0441043D043E0432043D043E043904420435043A04410442"/>
    <w:rsid w:val="006A6556"/>
    <w:pPr>
      <w:keepNext/>
      <w:keepLines/>
      <w:suppressAutoHyphens/>
      <w:spacing w:before="340" w:after="170"/>
      <w:ind w:firstLine="0"/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56"/>
    <w:pPr>
      <w:spacing w:line="360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041E0441043D043E0432043D043E043904420435043A04410442">
    <w:name w:val="&lt;041E&gt;&lt;0441&gt;&lt;043D&gt;&lt;043E&gt;&lt;0432&gt;&lt;043D&gt;&lt;043E&gt;&lt;0439&gt;_&lt;0442&gt;&lt;0435&gt;&lt;043A&gt;&lt;0441&gt;&lt;0442&gt;"/>
    <w:basedOn w:val="a"/>
    <w:uiPriority w:val="99"/>
    <w:rsid w:val="006A6556"/>
    <w:pPr>
      <w:widowControl w:val="0"/>
      <w:autoSpaceDE w:val="0"/>
      <w:autoSpaceDN w:val="0"/>
      <w:adjustRightInd w:val="0"/>
      <w:spacing w:line="288" w:lineRule="auto"/>
      <w:ind w:firstLine="340"/>
      <w:jc w:val="both"/>
    </w:pPr>
    <w:rPr>
      <w:rFonts w:ascii="KudrashovC" w:hAnsi="KudrashovC" w:cs="KudrashovC"/>
      <w:color w:val="000000"/>
      <w:sz w:val="20"/>
      <w:szCs w:val="20"/>
    </w:rPr>
  </w:style>
  <w:style w:type="paragraph" w:customStyle="1" w:styleId="041704300433043E043B043E0432043E043A3">
    <w:name w:val="&lt;0417&gt;&lt;0430&gt;&lt;0433&gt;&lt;043E&gt;&lt;043B&gt;&lt;043E&gt;&lt;0432&gt;&lt;043E&gt;&lt;043A&gt;_3"/>
    <w:basedOn w:val="041E0441043D043E0432043D043E043904420435043A04410442"/>
    <w:rsid w:val="006A6556"/>
    <w:pPr>
      <w:keepNext/>
      <w:keepLines/>
      <w:suppressAutoHyphens/>
      <w:spacing w:before="340" w:after="170"/>
      <w:ind w:firstLine="0"/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4645</Characters>
  <Application>Microsoft Office Word</Application>
  <DocSecurity>0</DocSecurity>
  <Lines>38</Lines>
  <Paragraphs>10</Paragraphs>
  <ScaleCrop>false</ScaleCrop>
  <Company>DG Win&amp;Soft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2022-09-10T11:36:00Z</dcterms:created>
  <dcterms:modified xsi:type="dcterms:W3CDTF">2022-09-10T11:36:00Z</dcterms:modified>
</cp:coreProperties>
</file>