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56" w:rsidRPr="001E6C88" w:rsidRDefault="00E61F56" w:rsidP="00E61F56">
      <w:pPr>
        <w:spacing w:before="120" w:after="120"/>
        <w:jc w:val="center"/>
        <w:rPr>
          <w:b/>
          <w:sz w:val="28"/>
          <w:szCs w:val="28"/>
        </w:rPr>
      </w:pPr>
      <w:r w:rsidRPr="001E6C88">
        <w:rPr>
          <w:b/>
          <w:sz w:val="28"/>
          <w:szCs w:val="28"/>
        </w:rPr>
        <w:t>9.4. Примерная тематика курсовых работ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Предмет и задачи криминалистики. История отечественной криминалистики.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Методы науки криминалистики и поисково-познавательной деятельности в процессе раскрытия и расследования преступлений.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Понятие криминалистической идентификации, ее научные основы. Значение криминалистической идентификации в судебной, следственной и экспертной практике.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Диагностические исследования в криминалистике. Соотношение идентификационных и диагностических исследований.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Правовые основы применения криминалистической техники. Доказательственное значение результатов применения криминалистической техники.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Понятие и задачи трасологии. Понятие следа. Научные основы трасологии.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Следы ног человека, их виды и значение. Определение примерного роста человека по следам ног.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 xml:space="preserve"> «Дорожка» следов ног и ее криминалистическое значение. Возможности экспертного исследования. Подготовка материалов для экспертизы.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Понятие взлома в криминалистике. Объекты и орудия взлома, их классификация. Следы орудий и инструментов взлома.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Следы транспортных средств их поиск обнаружение фиксация изъятие на месте происшествия.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Следы животных и гужевого транспорта. Возможности экспертного исследования. Подготовка материалов для экспертизы.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 xml:space="preserve">Понятие криминалистической </w:t>
      </w:r>
      <w:proofErr w:type="spellStart"/>
      <w:r w:rsidRPr="001E6C88">
        <w:t>одорологии</w:t>
      </w:r>
      <w:proofErr w:type="spellEnd"/>
      <w:r w:rsidRPr="001E6C88">
        <w:t xml:space="preserve">. Природа запаха. Способы обнаружения, фиксации, изъятия и хранения запаховых следов. 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Понятие, виды и значение КИМВИ. Микрообъекты: понятие, классификация, значение.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Понятие и классификация холодного оружия. Следственный осмотр холодного оружия. Криминалистическая экспертиза холодного оружия.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Боеприпасы для огнестрельного оружия, их классификация. Особенности их осмотра, фиксации и изъятия.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Установление направления выстрела и места нахождения стрелявшего.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Дистанция выстрела: понятие, виды, признаки. «Феномен Виноградова».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Судебно-баллистическая экспертиза. Возможности экспертного исследования. Подготовка материалов для экспертизы.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Понятие, объекты криминалистического исследования взрывов, взрывчатых веществ и взрывных устройств.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Возможности экспертного исследования взрывов, взрывчатых веществ и взрывных устройств. Подготовка материалов для экспертизы.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 xml:space="preserve">Криминалистическое исследование письма и использование его </w:t>
      </w:r>
      <w:r w:rsidRPr="001E6C88">
        <w:lastRenderedPageBreak/>
        <w:t>результатов в раскрытии и расследовании преступлений.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Осмотр и предварительное исследование полиграфической продукции.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Особенности исследования документов, изготовленных с помощью компьютерной техники.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Признаки изменения текста документа. Подчистка, травление, смывание, дописка, исправление, иные изменения. Способы их обнаружения.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Подделка печатей, штампов и их оттисков. Признаки подделки и способы их обнаружения. Возможности экспертного исследования. Подготовка материалов для экспертизы.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Техническая подделка подписей, ее признаки и способы обнаружение. Возможности экспертного исследования.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Исследование и восстановление текста сожженных и разорванных документов.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Способы изменения почерка и их признаки.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Почерковедческая экспертиза. Возможности экспертного исследования. Подготовка материалов для экспертизы.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 xml:space="preserve">Письменная речь, ее признаки. Возможности </w:t>
      </w:r>
      <w:proofErr w:type="spellStart"/>
      <w:r w:rsidRPr="001E6C88">
        <w:t>автороведческой</w:t>
      </w:r>
      <w:proofErr w:type="spellEnd"/>
      <w:r w:rsidRPr="001E6C88">
        <w:t xml:space="preserve"> экспертизы. Подготовка материалов для экспертизы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 xml:space="preserve">Криминалистическая </w:t>
      </w:r>
      <w:proofErr w:type="spellStart"/>
      <w:r w:rsidRPr="001E6C88">
        <w:t>фоноскопия</w:t>
      </w:r>
      <w:proofErr w:type="spellEnd"/>
      <w:r w:rsidRPr="001E6C88">
        <w:t>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 xml:space="preserve">Использование средств и методов криминалистической </w:t>
      </w:r>
      <w:proofErr w:type="spellStart"/>
      <w:r w:rsidRPr="001E6C88">
        <w:t>габитоскопии</w:t>
      </w:r>
      <w:proofErr w:type="spellEnd"/>
      <w:r w:rsidRPr="001E6C88">
        <w:t xml:space="preserve"> в раскрытии и расследовании преступлений.</w:t>
      </w:r>
    </w:p>
    <w:p w:rsidR="00E61F56" w:rsidRPr="001E6C88" w:rsidRDefault="00E61F56" w:rsidP="00E61F56">
      <w:pPr>
        <w:pStyle w:val="phoenix"/>
        <w:numPr>
          <w:ilvl w:val="0"/>
          <w:numId w:val="1"/>
        </w:numPr>
        <w:tabs>
          <w:tab w:val="clear" w:pos="1429"/>
          <w:tab w:val="num" w:pos="700"/>
        </w:tabs>
        <w:spacing w:line="240" w:lineRule="auto"/>
        <w:ind w:left="0" w:firstLine="0"/>
      </w:pPr>
      <w:r w:rsidRPr="001E6C88">
        <w:t>Использование следователем возможностей криминалистической регистрации в раскрытии и расследовании преступлений.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криминалистической версии, ее логическая природа. Соотношение версии и гипотезы.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Понятие, значение и виды планирования расследования преступления. Принципы планирования.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психологического контакта и тактические приемы, направленные на его установление в ходе расследования.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Негативные обстоятельства и их значение для оценки исследуемого события. Распознавание инсценировок.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Понятие и задачи освидетельствования. Тактические приемы проведения освидетельствования.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Психология формирования показаний допрашиваемого. Стадии допроса и их организационное обеспечение.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Понятие, задачи и значения очной ставки. Тактика проведения очной ставки.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Понятие, цели и виды следственного эксперимента. Подготовка и тактика проведения следственного эксперимента.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Понятие, сущность и задачи проверки показаний на месте.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Понятие, виды и основания задержания. Тактика задержания в различных следственных ситуациях.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Понятие судебной экспертизы. Ее значение в уголовном судопроизводстве. Тактика назначения судебной экспертизы.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lastRenderedPageBreak/>
        <w:t xml:space="preserve">Типичные следственные ситуации расследования терроризма. Особенности планирования расследования.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1E6C88">
        <w:rPr>
          <w:sz w:val="28"/>
          <w:szCs w:val="28"/>
        </w:rPr>
        <w:t>Типичные  следственные</w:t>
      </w:r>
      <w:proofErr w:type="gramEnd"/>
      <w:r w:rsidRPr="001E6C88">
        <w:rPr>
          <w:sz w:val="28"/>
          <w:szCs w:val="28"/>
        </w:rPr>
        <w:t xml:space="preserve"> ситуации  при расследовании экологических преступлений. Особенности планирования расследования.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Типичные следственные ситуации по делам о преступлениях в сфере компьютерной информации. Особенности планирования расследования.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 xml:space="preserve">Типичные следственные ситуации по делам о взяточничестве. Особенности планирования расследования. 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Особенности тактики следственных действий при расследовании преступлений, совершенных лицами с психическими аномалиями.    Судебно-психиатрическая экспертиза.</w:t>
      </w:r>
    </w:p>
    <w:p w:rsidR="00E61F56" w:rsidRPr="001E6C88" w:rsidRDefault="00E61F56" w:rsidP="00E61F56">
      <w:pPr>
        <w:numPr>
          <w:ilvl w:val="0"/>
          <w:numId w:val="1"/>
        </w:numPr>
        <w:tabs>
          <w:tab w:val="clear" w:pos="1429"/>
          <w:tab w:val="num" w:pos="0"/>
        </w:tabs>
        <w:ind w:left="0" w:firstLine="0"/>
        <w:jc w:val="both"/>
        <w:rPr>
          <w:sz w:val="28"/>
          <w:szCs w:val="28"/>
        </w:rPr>
      </w:pPr>
      <w:r w:rsidRPr="001E6C88">
        <w:rPr>
          <w:sz w:val="28"/>
          <w:szCs w:val="28"/>
        </w:rPr>
        <w:t>Значение деятельности следователя по раскрытию преступлений прошлых лет. Факторы, затрудняющие и облегчающие расследование нераскрытых преступлений прошлых лет.</w:t>
      </w:r>
    </w:p>
    <w:p w:rsidR="004233AF" w:rsidRDefault="004233AF">
      <w:bookmarkStart w:id="0" w:name="_GoBack"/>
      <w:bookmarkEnd w:id="0"/>
    </w:p>
    <w:sectPr w:rsidR="0042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A1F52"/>
    <w:multiLevelType w:val="hybridMultilevel"/>
    <w:tmpl w:val="9F68C5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1"/>
    <w:rsid w:val="004233AF"/>
    <w:rsid w:val="007974A1"/>
    <w:rsid w:val="00E6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8457C-8397-454C-9C75-7480C5D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enix">
    <w:name w:val="phoenix"/>
    <w:basedOn w:val="a"/>
    <w:autoRedefine/>
    <w:uiPriority w:val="99"/>
    <w:rsid w:val="00E61F56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4393</Characters>
  <Application>Microsoft Office Word</Application>
  <DocSecurity>0</DocSecurity>
  <Lines>36</Lines>
  <Paragraphs>10</Paragraphs>
  <ScaleCrop>false</ScaleCrop>
  <Company>ФГБОУ СГЮА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2023-07-07T04:32:00Z</dcterms:created>
  <dcterms:modified xsi:type="dcterms:W3CDTF">2023-07-07T04:32:00Z</dcterms:modified>
</cp:coreProperties>
</file>