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06E" w:rsidRPr="00FC3E0B" w:rsidRDefault="00C9106E" w:rsidP="00C9106E">
      <w:pPr>
        <w:ind w:firstLine="709"/>
        <w:jc w:val="center"/>
        <w:rPr>
          <w:b/>
          <w:sz w:val="28"/>
          <w:szCs w:val="28"/>
        </w:rPr>
      </w:pPr>
      <w:r w:rsidRPr="00FC3E0B">
        <w:rPr>
          <w:b/>
          <w:sz w:val="28"/>
          <w:szCs w:val="28"/>
        </w:rPr>
        <w:t>Вопросы для проведения экзамена</w:t>
      </w:r>
    </w:p>
    <w:p w:rsidR="00C9106E" w:rsidRPr="00FC3E0B" w:rsidRDefault="00C9106E" w:rsidP="00C9106E">
      <w:pPr>
        <w:ind w:firstLine="709"/>
        <w:jc w:val="both"/>
        <w:rPr>
          <w:sz w:val="28"/>
          <w:szCs w:val="28"/>
        </w:rPr>
      </w:pPr>
    </w:p>
    <w:p w:rsidR="00C9106E" w:rsidRPr="00FC3E0B" w:rsidRDefault="00C9106E" w:rsidP="00C9106E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</w:tabs>
        <w:ind w:right="-365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Предмет и задачи криминалистики. Система криминалистики, место криминалистики в системе юридических и иных наук.</w:t>
      </w:r>
    </w:p>
    <w:p w:rsidR="00C9106E" w:rsidRPr="00FC3E0B" w:rsidRDefault="00C9106E" w:rsidP="00C9106E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</w:tabs>
        <w:ind w:right="-365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Методы криминалистики, их классификация. Понятие метода криминалистического исследования и критерии его допустимости.</w:t>
      </w:r>
    </w:p>
    <w:p w:rsidR="00C9106E" w:rsidRPr="00FC3E0B" w:rsidRDefault="00C9106E" w:rsidP="00C9106E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</w:tabs>
        <w:ind w:right="-365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Понятие, научные основы, задачи и значение криминалистической идентификации и диагностики в расследовании преступлений.</w:t>
      </w:r>
    </w:p>
    <w:p w:rsidR="00C9106E" w:rsidRPr="00FC3E0B" w:rsidRDefault="00C9106E" w:rsidP="00C9106E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</w:tabs>
        <w:ind w:right="-365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Основные понятия криминалистической идентификации.</w:t>
      </w:r>
    </w:p>
    <w:p w:rsidR="00C9106E" w:rsidRPr="00FC3E0B" w:rsidRDefault="00C9106E" w:rsidP="00C9106E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</w:tabs>
        <w:ind w:right="-365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Понятие и классификация идентификационных признаков. Методика отождествления объектов криминалистического исследования.</w:t>
      </w:r>
    </w:p>
    <w:p w:rsidR="00C9106E" w:rsidRPr="00FC3E0B" w:rsidRDefault="00C9106E" w:rsidP="00C9106E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</w:tabs>
        <w:ind w:right="-365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Общая методика идентификационной экспертизы.</w:t>
      </w:r>
    </w:p>
    <w:p w:rsidR="00C9106E" w:rsidRPr="00FC3E0B" w:rsidRDefault="00C9106E" w:rsidP="00C9106E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</w:tabs>
        <w:ind w:right="-365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Понятие специальных знаний, их виды, формы применения и значение в  выявлении и расследовании преступлений</w:t>
      </w:r>
    </w:p>
    <w:p w:rsidR="00C9106E" w:rsidRPr="00FC3E0B" w:rsidRDefault="00C9106E" w:rsidP="00C9106E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</w:tabs>
        <w:ind w:right="-365"/>
        <w:jc w:val="both"/>
        <w:rPr>
          <w:sz w:val="28"/>
          <w:szCs w:val="28"/>
        </w:rPr>
      </w:pPr>
      <w:r w:rsidRPr="00FC3E0B">
        <w:rPr>
          <w:color w:val="000000"/>
          <w:sz w:val="28"/>
          <w:szCs w:val="28"/>
        </w:rPr>
        <w:t xml:space="preserve">Возникновение криминалистики. </w:t>
      </w:r>
      <w:r w:rsidRPr="00FC3E0B">
        <w:rPr>
          <w:sz w:val="28"/>
          <w:szCs w:val="28"/>
        </w:rPr>
        <w:t>Основные этапы развития отечественной криминалистики.</w:t>
      </w:r>
    </w:p>
    <w:p w:rsidR="00C9106E" w:rsidRPr="00FC3E0B" w:rsidRDefault="00C9106E" w:rsidP="00C9106E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</w:tabs>
        <w:ind w:right="-365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Понятие, задачи и отрасли криминалистической техники. Правовые основы  применения криминалистической техники.</w:t>
      </w:r>
    </w:p>
    <w:p w:rsidR="00C9106E" w:rsidRPr="00FC3E0B" w:rsidRDefault="00C9106E" w:rsidP="00C9106E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</w:tabs>
        <w:ind w:right="-365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Криминалистическая фото, видео и звукозапись в расследовании преступлений</w:t>
      </w:r>
    </w:p>
    <w:p w:rsidR="00C9106E" w:rsidRPr="00FC3E0B" w:rsidRDefault="00C9106E" w:rsidP="00C9106E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</w:tabs>
        <w:ind w:right="-365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Понятие и задачи трасологии. Классификация следов и механизм их образования. Общие правила обнаружения, фиксации и изъятия следов.</w:t>
      </w:r>
    </w:p>
    <w:p w:rsidR="00C9106E" w:rsidRPr="00FC3E0B" w:rsidRDefault="00C9106E" w:rsidP="00C9106E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</w:tabs>
        <w:ind w:right="-365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Классификация следов рук. Идентификационные признаки папиллярных узоров. Способы обнаружения, фиксации и изъятия следов рук. Подготовка материалов для экспертизы.</w:t>
      </w:r>
    </w:p>
    <w:p w:rsidR="00C9106E" w:rsidRPr="00FC3E0B" w:rsidRDefault="00C9106E" w:rsidP="00C9106E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</w:tabs>
        <w:ind w:right="-365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Виды и значение следов ног человека. Осмотр, фиксация и изъятие объемных и поверхностных следов ног. Дорожка следов ног и ее криминалистическое значение.</w:t>
      </w:r>
    </w:p>
    <w:p w:rsidR="00C9106E" w:rsidRPr="00FC3E0B" w:rsidRDefault="00C9106E" w:rsidP="00C9106E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</w:tabs>
        <w:ind w:right="-365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Виды следов орудий взлома и инструментов. Способы их обнаружения, фиксации и изъятия. Подготовка материалов для экспертизы.</w:t>
      </w:r>
    </w:p>
    <w:p w:rsidR="00C9106E" w:rsidRPr="00FC3E0B" w:rsidRDefault="00C9106E" w:rsidP="00C9106E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</w:tabs>
        <w:ind w:right="-365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Следы транспортных средств, их виды, значение. Особенности их осмотра, фиксации и изъятия. Подготовка материалов для экспертизы.</w:t>
      </w:r>
    </w:p>
    <w:p w:rsidR="00C9106E" w:rsidRPr="00FC3E0B" w:rsidRDefault="00C9106E" w:rsidP="00C9106E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</w:tabs>
        <w:ind w:right="-365"/>
        <w:jc w:val="both"/>
        <w:rPr>
          <w:sz w:val="28"/>
          <w:szCs w:val="28"/>
        </w:rPr>
      </w:pPr>
      <w:r w:rsidRPr="00FC3E0B">
        <w:rPr>
          <w:sz w:val="28"/>
          <w:szCs w:val="28"/>
        </w:rPr>
        <w:t xml:space="preserve">Следы биологического происхождения, их фиксация и изъятие, возможности экспертного исследования. </w:t>
      </w:r>
    </w:p>
    <w:p w:rsidR="00C9106E" w:rsidRPr="00FC3E0B" w:rsidRDefault="00C9106E" w:rsidP="00C9106E">
      <w:pPr>
        <w:numPr>
          <w:ilvl w:val="0"/>
          <w:numId w:val="1"/>
        </w:numPr>
        <w:shd w:val="clear" w:color="auto" w:fill="FFFFFF"/>
        <w:ind w:right="-81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 xml:space="preserve">Криминалистическое исследование материалов, веществ и изделий: понятие, научные основы, виды. </w:t>
      </w:r>
    </w:p>
    <w:p w:rsidR="00C9106E" w:rsidRPr="00FC3E0B" w:rsidRDefault="00C9106E" w:rsidP="00C9106E">
      <w:pPr>
        <w:numPr>
          <w:ilvl w:val="0"/>
          <w:numId w:val="1"/>
        </w:numPr>
        <w:shd w:val="clear" w:color="auto" w:fill="FFFFFF"/>
        <w:ind w:right="-81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Криминалистическое исследование микрообъектов: понятие, классификация. Алгоритм работы следователя с микрообъектами.</w:t>
      </w:r>
    </w:p>
    <w:p w:rsidR="00C9106E" w:rsidRPr="00FC3E0B" w:rsidRDefault="00C9106E" w:rsidP="00C9106E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</w:tabs>
        <w:ind w:right="-365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Криминалистическое исследование лакокрасочных материалов и покрытий, волокнистых материалов и изделий из них. Подготовка материалов для экспертизы.</w:t>
      </w:r>
    </w:p>
    <w:p w:rsidR="00C9106E" w:rsidRPr="00FC3E0B" w:rsidRDefault="00C9106E" w:rsidP="00C9106E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</w:tabs>
        <w:ind w:right="-365"/>
        <w:jc w:val="both"/>
        <w:rPr>
          <w:sz w:val="28"/>
          <w:szCs w:val="28"/>
        </w:rPr>
      </w:pPr>
      <w:r w:rsidRPr="00FC3E0B">
        <w:rPr>
          <w:sz w:val="28"/>
          <w:szCs w:val="28"/>
        </w:rPr>
        <w:t xml:space="preserve">Криминалистическое исследование почв. Подготовка материалов для экспертизы. </w:t>
      </w:r>
    </w:p>
    <w:p w:rsidR="00C9106E" w:rsidRPr="00FC3E0B" w:rsidRDefault="00C9106E" w:rsidP="00C9106E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</w:tabs>
        <w:ind w:right="-365"/>
        <w:jc w:val="both"/>
        <w:rPr>
          <w:sz w:val="28"/>
          <w:szCs w:val="28"/>
        </w:rPr>
      </w:pPr>
      <w:r w:rsidRPr="00FC3E0B">
        <w:rPr>
          <w:sz w:val="28"/>
          <w:szCs w:val="28"/>
        </w:rPr>
        <w:lastRenderedPageBreak/>
        <w:t>Понятие и задачи криминалистической одорологии. Классификация запаховых следов. Способы их обнаружения, отбора, консервации и хранения. Подготовка материалов для экспертизы.</w:t>
      </w:r>
    </w:p>
    <w:p w:rsidR="00C9106E" w:rsidRPr="00FC3E0B" w:rsidRDefault="00C9106E" w:rsidP="00C9106E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</w:tabs>
        <w:ind w:right="-365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Понятие судебной баллистики, ее научные основы, задачи и значение. Понятие огнестрельного оружия и его классификация.</w:t>
      </w:r>
    </w:p>
    <w:p w:rsidR="00C9106E" w:rsidRPr="00FC3E0B" w:rsidRDefault="00C9106E" w:rsidP="00C9106E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</w:tabs>
        <w:ind w:right="-365"/>
        <w:jc w:val="both"/>
        <w:rPr>
          <w:sz w:val="28"/>
          <w:szCs w:val="28"/>
        </w:rPr>
      </w:pPr>
      <w:r w:rsidRPr="00FC3E0B">
        <w:rPr>
          <w:color w:val="000000"/>
          <w:sz w:val="28"/>
          <w:szCs w:val="28"/>
        </w:rPr>
        <w:t>Понятие боеприпасов для огнестрельного оружия и их классификация. Обнаружение, фиксация и изъятие боеприпасов и их частей.</w:t>
      </w:r>
    </w:p>
    <w:p w:rsidR="00C9106E" w:rsidRPr="00FC3E0B" w:rsidRDefault="00C9106E" w:rsidP="00C9106E">
      <w:pPr>
        <w:numPr>
          <w:ilvl w:val="0"/>
          <w:numId w:val="1"/>
        </w:numPr>
        <w:shd w:val="clear" w:color="auto" w:fill="FFFFFF"/>
        <w:ind w:right="-81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Механизм выстрела и закономерности образования следов на пулях и гильзах.</w:t>
      </w:r>
    </w:p>
    <w:p w:rsidR="00C9106E" w:rsidRPr="00FC3E0B" w:rsidRDefault="00C9106E" w:rsidP="00C9106E">
      <w:pPr>
        <w:numPr>
          <w:ilvl w:val="0"/>
          <w:numId w:val="1"/>
        </w:numPr>
        <w:shd w:val="clear" w:color="auto" w:fill="FFFFFF"/>
        <w:ind w:right="-81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Следы на преградах. Установление направления, дистанции выстрела и места нахождения стрелявшего.</w:t>
      </w:r>
    </w:p>
    <w:p w:rsidR="00C9106E" w:rsidRPr="00FC3E0B" w:rsidRDefault="00C9106E" w:rsidP="00C9106E">
      <w:pPr>
        <w:numPr>
          <w:ilvl w:val="0"/>
          <w:numId w:val="1"/>
        </w:numPr>
        <w:shd w:val="clear" w:color="auto" w:fill="FFFFFF"/>
        <w:ind w:right="-81"/>
        <w:jc w:val="both"/>
        <w:rPr>
          <w:color w:val="000000"/>
          <w:sz w:val="28"/>
          <w:szCs w:val="28"/>
        </w:rPr>
      </w:pPr>
      <w:r w:rsidRPr="00FC3E0B">
        <w:rPr>
          <w:sz w:val="28"/>
          <w:szCs w:val="28"/>
        </w:rPr>
        <w:t>Осмотр огнестрельного оружия, стрелянных гильз и следов выстрела. Подготовка материалов для судебно-баллистической экспертизы.</w:t>
      </w:r>
    </w:p>
    <w:p w:rsidR="00C9106E" w:rsidRPr="00FC3E0B" w:rsidRDefault="00C9106E" w:rsidP="00C9106E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</w:tabs>
        <w:ind w:right="-365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Понятие и классификация холодного оружия. Осмотр холодного оружия. Подготовка материалов для экспертизы.</w:t>
      </w:r>
    </w:p>
    <w:p w:rsidR="00C9106E" w:rsidRPr="00FC3E0B" w:rsidRDefault="00C9106E" w:rsidP="00C9106E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</w:tabs>
        <w:ind w:right="-365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Понятие и задачи взрывотехники. Виды взрывных устройств и взрывчатых веществ. Подготовка материалов для взрывотехнической экспертизы.</w:t>
      </w:r>
    </w:p>
    <w:p w:rsidR="00C9106E" w:rsidRPr="00FC3E0B" w:rsidRDefault="00C9106E" w:rsidP="00C9106E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</w:tabs>
        <w:ind w:right="-365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Понятие и виды криминалистического исследования документов. Общие правила обращения с документами - вещественными доказательствами.</w:t>
      </w:r>
    </w:p>
    <w:p w:rsidR="00C9106E" w:rsidRPr="00FC3E0B" w:rsidRDefault="00C9106E" w:rsidP="00C9106E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</w:tabs>
        <w:ind w:right="-365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Понятие, виды и задачи технико-криминалистического исследования документов. Виды подделок документов. Способы и признаки частичной подделки документов.</w:t>
      </w:r>
    </w:p>
    <w:p w:rsidR="00C9106E" w:rsidRPr="00FC3E0B" w:rsidRDefault="00C9106E" w:rsidP="00C9106E">
      <w:pPr>
        <w:pStyle w:val="a3"/>
        <w:numPr>
          <w:ilvl w:val="0"/>
          <w:numId w:val="1"/>
        </w:numPr>
        <w:shd w:val="clear" w:color="auto" w:fill="FFFFFF"/>
        <w:spacing w:line="240" w:lineRule="auto"/>
        <w:ind w:right="-81"/>
        <w:jc w:val="both"/>
        <w:rPr>
          <w:color w:val="000000"/>
          <w:szCs w:val="28"/>
        </w:rPr>
      </w:pPr>
      <w:r w:rsidRPr="00FC3E0B">
        <w:rPr>
          <w:color w:val="000000"/>
          <w:szCs w:val="28"/>
        </w:rPr>
        <w:t>Предварительное исследование документов, изготовленных с помощью печатной формы. Исследование бланков документов.</w:t>
      </w:r>
    </w:p>
    <w:p w:rsidR="00C9106E" w:rsidRPr="00FC3E0B" w:rsidRDefault="00C9106E" w:rsidP="00C9106E">
      <w:pPr>
        <w:pStyle w:val="a3"/>
        <w:numPr>
          <w:ilvl w:val="0"/>
          <w:numId w:val="1"/>
        </w:numPr>
        <w:shd w:val="clear" w:color="auto" w:fill="FFFFFF"/>
        <w:spacing w:line="240" w:lineRule="auto"/>
        <w:ind w:right="-81"/>
        <w:jc w:val="both"/>
        <w:rPr>
          <w:color w:val="000000"/>
          <w:szCs w:val="28"/>
        </w:rPr>
      </w:pPr>
      <w:r w:rsidRPr="00FC3E0B">
        <w:rPr>
          <w:color w:val="000000"/>
          <w:szCs w:val="28"/>
        </w:rPr>
        <w:t>Предварительное исследование документов, воспроизведенных репрографическими методами.</w:t>
      </w:r>
    </w:p>
    <w:p w:rsidR="00C9106E" w:rsidRPr="00FC3E0B" w:rsidRDefault="00C9106E" w:rsidP="00C9106E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</w:tabs>
        <w:ind w:right="-365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Подделка оттисков печатей и штампов. Признаки  подделки и способы их обнаружения. Подготовка материалов для экспертизы.</w:t>
      </w:r>
    </w:p>
    <w:p w:rsidR="00C9106E" w:rsidRPr="00FC3E0B" w:rsidRDefault="00C9106E" w:rsidP="00C9106E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</w:tabs>
        <w:ind w:right="-365"/>
        <w:jc w:val="both"/>
        <w:rPr>
          <w:sz w:val="28"/>
          <w:szCs w:val="28"/>
        </w:rPr>
      </w:pPr>
      <w:r w:rsidRPr="00FC3E0B">
        <w:rPr>
          <w:sz w:val="28"/>
          <w:szCs w:val="28"/>
        </w:rPr>
        <w:t xml:space="preserve">Понятие письма. Идентификационные признаки письма. Подготовка материалов для автороведческой экспертизы. </w:t>
      </w:r>
    </w:p>
    <w:p w:rsidR="00C9106E" w:rsidRPr="00FC3E0B" w:rsidRDefault="00C9106E" w:rsidP="00C9106E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</w:tabs>
        <w:ind w:right="-365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Понятие и научные основы почерковедческого исследования. Подготовка материалов для экспертизы.</w:t>
      </w:r>
    </w:p>
    <w:p w:rsidR="00C9106E" w:rsidRPr="00FC3E0B" w:rsidRDefault="00C9106E" w:rsidP="00C9106E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</w:tabs>
        <w:ind w:right="-365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Особенности подготовки и назначения фоноскопической экспертизы.</w:t>
      </w:r>
    </w:p>
    <w:p w:rsidR="00C9106E" w:rsidRPr="00FC3E0B" w:rsidRDefault="00C9106E" w:rsidP="00C9106E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</w:tabs>
        <w:ind w:right="-365"/>
        <w:jc w:val="both"/>
        <w:rPr>
          <w:sz w:val="28"/>
          <w:szCs w:val="28"/>
        </w:rPr>
      </w:pPr>
      <w:r w:rsidRPr="00FC3E0B">
        <w:rPr>
          <w:sz w:val="28"/>
          <w:szCs w:val="28"/>
        </w:rPr>
        <w:t xml:space="preserve">Понятие и значение идентификации человека по признакам внешности. Классификация признаков внешности человека. </w:t>
      </w:r>
    </w:p>
    <w:p w:rsidR="00C9106E" w:rsidRPr="00FC3E0B" w:rsidRDefault="00C9106E" w:rsidP="00C9106E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</w:tabs>
        <w:ind w:right="-365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Правила описания признаков внешности человека и технические средства моделирования признаков внешности. Подготовка материалов для портретной экспертизы.</w:t>
      </w:r>
    </w:p>
    <w:p w:rsidR="00C9106E" w:rsidRPr="00FC3E0B" w:rsidRDefault="00C9106E" w:rsidP="00C9106E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</w:tabs>
        <w:ind w:right="-365"/>
        <w:jc w:val="both"/>
        <w:rPr>
          <w:sz w:val="28"/>
          <w:szCs w:val="28"/>
        </w:rPr>
      </w:pPr>
      <w:r w:rsidRPr="00FC3E0B">
        <w:rPr>
          <w:sz w:val="28"/>
          <w:szCs w:val="28"/>
        </w:rPr>
        <w:t xml:space="preserve">Понятие криминалистической регистрации, ее задачи и значение в борьбе с преступностью. Виды и формы учетов. </w:t>
      </w:r>
    </w:p>
    <w:p w:rsidR="00C9106E" w:rsidRPr="00FC3E0B" w:rsidRDefault="00C9106E" w:rsidP="00C9106E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</w:tabs>
        <w:ind w:right="-365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Информационное обеспечение раскрытия и расследования преступлений. Роль автоматизированных информационно-поисковых систем (АИПС) в информационном обеспечении раскрытия и расследования преступлений.</w:t>
      </w:r>
    </w:p>
    <w:p w:rsidR="00C9106E" w:rsidRPr="00FC3E0B" w:rsidRDefault="00C9106E" w:rsidP="00C9106E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</w:tabs>
        <w:ind w:right="-365"/>
        <w:jc w:val="both"/>
        <w:rPr>
          <w:sz w:val="28"/>
          <w:szCs w:val="28"/>
        </w:rPr>
      </w:pPr>
      <w:r w:rsidRPr="00FC3E0B">
        <w:rPr>
          <w:sz w:val="28"/>
          <w:szCs w:val="28"/>
        </w:rPr>
        <w:lastRenderedPageBreak/>
        <w:t>Понятие, принципы, формы и значение взаимодействия следователя с правоохранительными органами, специалистами и общественностью при выявлении и расследовании преступлений.</w:t>
      </w:r>
    </w:p>
    <w:p w:rsidR="00C9106E" w:rsidRPr="00FC3E0B" w:rsidRDefault="00C9106E" w:rsidP="00C9106E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</w:tabs>
        <w:ind w:right="-365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Понятие криминалистической  версии, ее логическая природа. Виды криминалистических  версий. Правила построения и проверки версий.</w:t>
      </w:r>
    </w:p>
    <w:p w:rsidR="00C9106E" w:rsidRPr="00FC3E0B" w:rsidRDefault="00C9106E" w:rsidP="00C9106E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</w:tabs>
        <w:ind w:right="-365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Понятие, принципы, элементы и значение планирования расследования. Техника планирования расследования. Применение группового метода расследования по сложным и многоэпизодным делам.</w:t>
      </w:r>
    </w:p>
    <w:p w:rsidR="00C9106E" w:rsidRPr="00FC3E0B" w:rsidRDefault="00C9106E" w:rsidP="00C9106E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</w:tabs>
        <w:ind w:right="-365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Понятие и задачи организации расследования. Организация работы следователя.</w:t>
      </w:r>
    </w:p>
    <w:p w:rsidR="00C9106E" w:rsidRPr="00FC3E0B" w:rsidRDefault="00C9106E" w:rsidP="00C9106E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</w:tabs>
        <w:ind w:right="-365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Профилактическая деятельность следователя при расследовании преступлений.</w:t>
      </w:r>
    </w:p>
    <w:p w:rsidR="00C9106E" w:rsidRPr="00FC3E0B" w:rsidRDefault="00C9106E" w:rsidP="00C9106E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</w:tabs>
        <w:ind w:right="-365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Понятие тактического приема, рекомендации, комбинации и операции. Критерии допустимости тактических приемов в уголовном судопроизводстве.</w:t>
      </w:r>
    </w:p>
    <w:p w:rsidR="00C9106E" w:rsidRPr="00FC3E0B" w:rsidRDefault="00C9106E" w:rsidP="00C9106E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</w:tabs>
        <w:ind w:right="-365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Понятие, структура и задачи криминалистической тактики, ее связь с другими разделами криминалистики и науками уголовного процесса, логики, психологии, НОТ.</w:t>
      </w:r>
    </w:p>
    <w:p w:rsidR="00C9106E" w:rsidRPr="00FC3E0B" w:rsidRDefault="00C9106E" w:rsidP="00C9106E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</w:tabs>
        <w:ind w:right="-365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Понятие, значение и классификация следственных ситуаций. Взаимосвязь следственной ситуации и тактического решения.</w:t>
      </w:r>
    </w:p>
    <w:p w:rsidR="00C9106E" w:rsidRPr="00FC3E0B" w:rsidRDefault="00C9106E" w:rsidP="00C9106E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</w:tabs>
        <w:ind w:right="-365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Понятие, виды и задачи  следственного осмотра. Общие положения тактики следственного осмотра.</w:t>
      </w:r>
    </w:p>
    <w:p w:rsidR="00C9106E" w:rsidRPr="00FC3E0B" w:rsidRDefault="00C9106E" w:rsidP="00C9106E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</w:tabs>
        <w:ind w:right="-365"/>
        <w:jc w:val="both"/>
        <w:rPr>
          <w:sz w:val="28"/>
          <w:szCs w:val="28"/>
        </w:rPr>
      </w:pPr>
      <w:r w:rsidRPr="00FC3E0B">
        <w:rPr>
          <w:sz w:val="28"/>
          <w:szCs w:val="28"/>
        </w:rPr>
        <w:t xml:space="preserve">Понятие и тактика осмотра места происшествия. </w:t>
      </w:r>
    </w:p>
    <w:p w:rsidR="00C9106E" w:rsidRPr="00FC3E0B" w:rsidRDefault="00C9106E" w:rsidP="00C9106E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</w:tabs>
        <w:ind w:right="-365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Роль версий в исследовании обстановки места происшествия. Распознавание инсценировок.</w:t>
      </w:r>
    </w:p>
    <w:p w:rsidR="00C9106E" w:rsidRPr="00FC3E0B" w:rsidRDefault="00C9106E" w:rsidP="00C9106E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</w:tabs>
        <w:ind w:right="-365"/>
        <w:jc w:val="both"/>
        <w:rPr>
          <w:sz w:val="28"/>
          <w:szCs w:val="28"/>
        </w:rPr>
      </w:pPr>
      <w:r w:rsidRPr="00FC3E0B">
        <w:rPr>
          <w:sz w:val="28"/>
          <w:szCs w:val="28"/>
        </w:rPr>
        <w:t xml:space="preserve"> Особенности производства следственного осмотра: местности, помещений, предметов и документов.</w:t>
      </w:r>
    </w:p>
    <w:p w:rsidR="00C9106E" w:rsidRPr="00FC3E0B" w:rsidRDefault="00C9106E" w:rsidP="00C9106E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</w:tabs>
        <w:ind w:right="-365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Осмотр трупа на месте его обнаружения.</w:t>
      </w:r>
    </w:p>
    <w:p w:rsidR="00C9106E" w:rsidRPr="00FC3E0B" w:rsidRDefault="00C9106E" w:rsidP="00C9106E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</w:tabs>
        <w:ind w:right="-365"/>
        <w:jc w:val="both"/>
        <w:rPr>
          <w:sz w:val="28"/>
          <w:szCs w:val="28"/>
        </w:rPr>
      </w:pPr>
      <w:r w:rsidRPr="00FC3E0B">
        <w:rPr>
          <w:sz w:val="28"/>
          <w:szCs w:val="28"/>
        </w:rPr>
        <w:t xml:space="preserve">Тактика проведения освидетельствования. </w:t>
      </w:r>
    </w:p>
    <w:p w:rsidR="00C9106E" w:rsidRPr="00FC3E0B" w:rsidRDefault="00C9106E" w:rsidP="00C9106E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</w:tabs>
        <w:ind w:right="-365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Понятие, задачи и значение допроса и очной ставки.</w:t>
      </w:r>
    </w:p>
    <w:p w:rsidR="00C9106E" w:rsidRPr="00FC3E0B" w:rsidRDefault="00C9106E" w:rsidP="00C9106E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</w:tabs>
        <w:ind w:right="-365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Подготовка и тактические приемы допроса свидетелей и потерпевших.</w:t>
      </w:r>
    </w:p>
    <w:p w:rsidR="00C9106E" w:rsidRPr="00FC3E0B" w:rsidRDefault="00C9106E" w:rsidP="00C9106E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</w:tabs>
        <w:ind w:right="-365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Особенности подготовки и тактические приемы допроса подозреваемых и обвиняемых в конфликтных ситуациях (заявивших о своем алиби, дающих ложные показания, отказавшихся от дачи показаний и др.).</w:t>
      </w:r>
    </w:p>
    <w:p w:rsidR="00C9106E" w:rsidRPr="00FC3E0B" w:rsidRDefault="00C9106E" w:rsidP="00C9106E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</w:tabs>
        <w:ind w:right="-365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Особенности подготовки и тактики допроса несовершеннолетних.</w:t>
      </w:r>
    </w:p>
    <w:p w:rsidR="00C9106E" w:rsidRPr="00FC3E0B" w:rsidRDefault="00C9106E" w:rsidP="00C9106E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</w:tabs>
        <w:ind w:right="-365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Понятие, виды и задачи обыска.  Психологические и этические основы обыска.</w:t>
      </w:r>
    </w:p>
    <w:p w:rsidR="00C9106E" w:rsidRPr="00FC3E0B" w:rsidRDefault="00C9106E" w:rsidP="00C9106E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</w:tabs>
        <w:ind w:right="-365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Подготовка и тактические приемы обыска в помещении. Тактические приемы поиска тайников.</w:t>
      </w:r>
    </w:p>
    <w:p w:rsidR="00C9106E" w:rsidRPr="00FC3E0B" w:rsidRDefault="00C9106E" w:rsidP="00C9106E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</w:tabs>
        <w:ind w:right="-365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Особенности проведения личного обыска, обыска на открытой местности и транспортных средств.</w:t>
      </w:r>
    </w:p>
    <w:p w:rsidR="00C9106E" w:rsidRPr="00FC3E0B" w:rsidRDefault="00C9106E" w:rsidP="00C9106E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</w:tabs>
        <w:ind w:right="-365"/>
        <w:jc w:val="both"/>
        <w:rPr>
          <w:sz w:val="28"/>
          <w:szCs w:val="28"/>
        </w:rPr>
      </w:pPr>
      <w:r w:rsidRPr="00FC3E0B">
        <w:rPr>
          <w:sz w:val="28"/>
          <w:szCs w:val="28"/>
        </w:rPr>
        <w:t xml:space="preserve">Понятие и тактика проведения выемки. </w:t>
      </w:r>
    </w:p>
    <w:p w:rsidR="00C9106E" w:rsidRPr="00FC3E0B" w:rsidRDefault="00C9106E" w:rsidP="00C9106E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</w:tabs>
        <w:ind w:right="-365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Понятие, виды и задачи предъявления для опознания.</w:t>
      </w:r>
    </w:p>
    <w:p w:rsidR="00C9106E" w:rsidRPr="00FC3E0B" w:rsidRDefault="00C9106E" w:rsidP="00C9106E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</w:tabs>
        <w:ind w:right="-365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Тактика предъявления для опознания живых лиц.</w:t>
      </w:r>
    </w:p>
    <w:p w:rsidR="00C9106E" w:rsidRPr="00FC3E0B" w:rsidRDefault="00C9106E" w:rsidP="00C9106E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</w:tabs>
        <w:ind w:right="-365"/>
        <w:jc w:val="both"/>
        <w:rPr>
          <w:sz w:val="28"/>
          <w:szCs w:val="28"/>
        </w:rPr>
      </w:pPr>
      <w:r w:rsidRPr="00FC3E0B">
        <w:rPr>
          <w:sz w:val="28"/>
          <w:szCs w:val="28"/>
        </w:rPr>
        <w:lastRenderedPageBreak/>
        <w:t>Тактика предъявления для опознания трупа, животных и предметов (вещей).</w:t>
      </w:r>
    </w:p>
    <w:p w:rsidR="00C9106E" w:rsidRPr="00FC3E0B" w:rsidRDefault="00C9106E" w:rsidP="00C9106E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</w:tabs>
        <w:ind w:right="-365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Понятие, виды и цели следственного эксперимента.</w:t>
      </w:r>
    </w:p>
    <w:p w:rsidR="00C9106E" w:rsidRPr="00FC3E0B" w:rsidRDefault="00C9106E" w:rsidP="00C9106E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</w:tabs>
        <w:ind w:right="-365"/>
        <w:jc w:val="both"/>
        <w:rPr>
          <w:sz w:val="28"/>
          <w:szCs w:val="28"/>
        </w:rPr>
      </w:pPr>
      <w:r w:rsidRPr="00FC3E0B">
        <w:rPr>
          <w:sz w:val="28"/>
          <w:szCs w:val="28"/>
        </w:rPr>
        <w:t xml:space="preserve">Подготовка, тактические условия и приемы проведения следственного эксперимента. Оценка результатов эксперимента. </w:t>
      </w:r>
    </w:p>
    <w:p w:rsidR="00C9106E" w:rsidRPr="00FC3E0B" w:rsidRDefault="00C9106E" w:rsidP="00C9106E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</w:tabs>
        <w:ind w:right="-365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Понятие, виды и задачи проверки показаний на месте.</w:t>
      </w:r>
    </w:p>
    <w:p w:rsidR="00C9106E" w:rsidRPr="00FC3E0B" w:rsidRDefault="00C9106E" w:rsidP="00C9106E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</w:tabs>
        <w:ind w:right="-365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Подготовка и тактические приемы проведения проверки показаний на месте. Фиксация хода и результатов проверки показаний на месте.</w:t>
      </w:r>
    </w:p>
    <w:p w:rsidR="00C9106E" w:rsidRPr="00FC3E0B" w:rsidRDefault="00C9106E" w:rsidP="00C9106E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</w:tabs>
        <w:ind w:right="-365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Понятие и задачи контроля и звукозаписи переговоров. Условия соблюдения законности при производстве контроля и звукозаписи переговоров.</w:t>
      </w:r>
    </w:p>
    <w:p w:rsidR="00C9106E" w:rsidRPr="00FC3E0B" w:rsidRDefault="00C9106E" w:rsidP="00C9106E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</w:tabs>
        <w:ind w:right="-365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Понятие специальных знаний. Значение судебных экспертиз в расследовании преступлений. Классификация судебных экспертиз. Виды криминалистических экспертиз.</w:t>
      </w:r>
    </w:p>
    <w:p w:rsidR="00C9106E" w:rsidRPr="00FC3E0B" w:rsidRDefault="00C9106E" w:rsidP="00C9106E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</w:tabs>
        <w:ind w:right="-365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Организация, структура и функции судебно-экспертных учреждений в системе МВД РФ, Минюста РФ и Министерства здравоохранения социального развития РФ.</w:t>
      </w:r>
    </w:p>
    <w:p w:rsidR="00C9106E" w:rsidRPr="00FC3E0B" w:rsidRDefault="00C9106E" w:rsidP="00C9106E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</w:tabs>
        <w:ind w:right="-365"/>
        <w:jc w:val="both"/>
        <w:rPr>
          <w:sz w:val="28"/>
          <w:szCs w:val="28"/>
        </w:rPr>
      </w:pPr>
      <w:r w:rsidRPr="00FC3E0B">
        <w:rPr>
          <w:sz w:val="28"/>
          <w:szCs w:val="28"/>
        </w:rPr>
        <w:t xml:space="preserve">Понятие и виды образцов для сравнительного исследования. </w:t>
      </w:r>
    </w:p>
    <w:p w:rsidR="00C9106E" w:rsidRPr="00FC3E0B" w:rsidRDefault="00C9106E" w:rsidP="00C9106E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</w:tabs>
        <w:ind w:right="-365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Подготовка к назначению судебной экспертизы. Особенности назначения повторной, дополнительной, комиссионной и комплексной экспертиз.</w:t>
      </w:r>
    </w:p>
    <w:p w:rsidR="00C9106E" w:rsidRPr="00FC3E0B" w:rsidRDefault="00C9106E" w:rsidP="00C9106E">
      <w:pPr>
        <w:pStyle w:val="a3"/>
        <w:numPr>
          <w:ilvl w:val="0"/>
          <w:numId w:val="1"/>
        </w:numPr>
        <w:shd w:val="clear" w:color="auto" w:fill="FFFFFF"/>
        <w:spacing w:line="240" w:lineRule="auto"/>
        <w:ind w:right="-364"/>
        <w:jc w:val="both"/>
        <w:rPr>
          <w:color w:val="000000"/>
          <w:szCs w:val="28"/>
        </w:rPr>
      </w:pPr>
      <w:r w:rsidRPr="00FC3E0B">
        <w:rPr>
          <w:color w:val="000000"/>
          <w:szCs w:val="28"/>
        </w:rPr>
        <w:t>Понятие, предмет, система, задачи и место методики расследования преступлений в системе науки криминалистики. Структура частной криминалистической методики расследования преступлений.</w:t>
      </w:r>
    </w:p>
    <w:p w:rsidR="00C9106E" w:rsidRPr="00FC3E0B" w:rsidRDefault="00C9106E" w:rsidP="00C9106E">
      <w:pPr>
        <w:pStyle w:val="a3"/>
        <w:numPr>
          <w:ilvl w:val="0"/>
          <w:numId w:val="1"/>
        </w:numPr>
        <w:shd w:val="clear" w:color="auto" w:fill="FFFFFF"/>
        <w:spacing w:line="240" w:lineRule="auto"/>
        <w:ind w:right="-364"/>
        <w:jc w:val="both"/>
        <w:rPr>
          <w:color w:val="000000"/>
          <w:szCs w:val="28"/>
        </w:rPr>
      </w:pPr>
      <w:r w:rsidRPr="00FC3E0B">
        <w:rPr>
          <w:color w:val="000000"/>
          <w:szCs w:val="28"/>
        </w:rPr>
        <w:t xml:space="preserve"> Криминалистическая характеристика преступления: понятие, проблемы. Соотношение обстоятельств подлежащих доказыванию с криминалистической характеристикой.</w:t>
      </w:r>
    </w:p>
    <w:p w:rsidR="00C9106E" w:rsidRPr="00FC3E0B" w:rsidRDefault="00C9106E" w:rsidP="00C9106E">
      <w:pPr>
        <w:pStyle w:val="a3"/>
        <w:numPr>
          <w:ilvl w:val="0"/>
          <w:numId w:val="1"/>
        </w:numPr>
        <w:shd w:val="clear" w:color="auto" w:fill="FFFFFF"/>
        <w:spacing w:line="240" w:lineRule="auto"/>
        <w:ind w:right="49"/>
        <w:jc w:val="both"/>
        <w:rPr>
          <w:color w:val="000000"/>
          <w:szCs w:val="28"/>
        </w:rPr>
      </w:pPr>
      <w:r w:rsidRPr="00FC3E0B">
        <w:rPr>
          <w:color w:val="000000"/>
          <w:szCs w:val="28"/>
        </w:rPr>
        <w:t xml:space="preserve"> Первоначальный этап расследования при обнаружении трупа с признаками насильственной смерти.</w:t>
      </w:r>
      <w:r w:rsidRPr="00FC3E0B">
        <w:rPr>
          <w:szCs w:val="28"/>
        </w:rPr>
        <w:t xml:space="preserve"> Судебные экспертизы, назначаемые в типичных ситуациях расследования убийств.</w:t>
      </w:r>
    </w:p>
    <w:p w:rsidR="00C9106E" w:rsidRPr="00FC3E0B" w:rsidRDefault="00C9106E" w:rsidP="00C9106E">
      <w:pPr>
        <w:pStyle w:val="a3"/>
        <w:numPr>
          <w:ilvl w:val="0"/>
          <w:numId w:val="1"/>
        </w:numPr>
        <w:shd w:val="clear" w:color="auto" w:fill="FFFFFF"/>
        <w:spacing w:line="240" w:lineRule="auto"/>
        <w:ind w:right="49"/>
        <w:jc w:val="both"/>
        <w:rPr>
          <w:color w:val="000000"/>
          <w:szCs w:val="28"/>
        </w:rPr>
      </w:pPr>
      <w:r w:rsidRPr="00FC3E0B">
        <w:rPr>
          <w:color w:val="000000"/>
          <w:szCs w:val="28"/>
        </w:rPr>
        <w:t>Тактическая операция по установлению личности неопознанного трупа.</w:t>
      </w:r>
    </w:p>
    <w:p w:rsidR="00C9106E" w:rsidRPr="00FC3E0B" w:rsidRDefault="00C9106E" w:rsidP="00C9106E">
      <w:pPr>
        <w:pStyle w:val="a3"/>
        <w:numPr>
          <w:ilvl w:val="0"/>
          <w:numId w:val="1"/>
        </w:numPr>
        <w:shd w:val="clear" w:color="auto" w:fill="FFFFFF"/>
        <w:spacing w:line="240" w:lineRule="auto"/>
        <w:ind w:right="49"/>
        <w:jc w:val="both"/>
        <w:rPr>
          <w:color w:val="000000"/>
          <w:szCs w:val="28"/>
        </w:rPr>
      </w:pPr>
      <w:r w:rsidRPr="00FC3E0B">
        <w:rPr>
          <w:color w:val="000000"/>
          <w:szCs w:val="28"/>
        </w:rPr>
        <w:t>Особенности возбуждения и расследования дел, связанных с исчезновением человека.</w:t>
      </w:r>
    </w:p>
    <w:p w:rsidR="00C9106E" w:rsidRPr="00FC3E0B" w:rsidRDefault="00C9106E" w:rsidP="00C9106E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</w:tabs>
        <w:ind w:right="-365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Особенности расследования серийных  убийств.</w:t>
      </w:r>
    </w:p>
    <w:p w:rsidR="00C9106E" w:rsidRPr="00FC3E0B" w:rsidRDefault="00C9106E" w:rsidP="00C9106E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</w:tabs>
        <w:ind w:right="-365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Особенности расследования заказных убийств.</w:t>
      </w:r>
    </w:p>
    <w:p w:rsidR="00C9106E" w:rsidRPr="00FC3E0B" w:rsidRDefault="00C9106E" w:rsidP="00C9106E">
      <w:pPr>
        <w:pStyle w:val="a3"/>
        <w:numPr>
          <w:ilvl w:val="0"/>
          <w:numId w:val="1"/>
        </w:numPr>
        <w:shd w:val="clear" w:color="auto" w:fill="FFFFFF"/>
        <w:spacing w:line="240" w:lineRule="auto"/>
        <w:ind w:right="49"/>
        <w:jc w:val="both"/>
        <w:rPr>
          <w:color w:val="000000"/>
          <w:szCs w:val="28"/>
        </w:rPr>
      </w:pPr>
      <w:r w:rsidRPr="00FC3E0B">
        <w:rPr>
          <w:color w:val="000000"/>
          <w:szCs w:val="28"/>
        </w:rPr>
        <w:t>Первоначальный этап расследования изнасилований.</w:t>
      </w:r>
    </w:p>
    <w:p w:rsidR="00C9106E" w:rsidRPr="00FC3E0B" w:rsidRDefault="00C9106E" w:rsidP="00C9106E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both"/>
        <w:rPr>
          <w:color w:val="000000"/>
          <w:szCs w:val="28"/>
        </w:rPr>
      </w:pPr>
      <w:r w:rsidRPr="00FC3E0B">
        <w:rPr>
          <w:color w:val="000000"/>
          <w:szCs w:val="28"/>
        </w:rPr>
        <w:t>Типичные следственные ситуации и алгоритм действий следователя на первоначальном этапе расследования краж.</w:t>
      </w:r>
    </w:p>
    <w:p w:rsidR="00C9106E" w:rsidRPr="00FC3E0B" w:rsidRDefault="00C9106E" w:rsidP="00C9106E">
      <w:pPr>
        <w:pStyle w:val="a3"/>
        <w:numPr>
          <w:ilvl w:val="0"/>
          <w:numId w:val="1"/>
        </w:numPr>
        <w:shd w:val="clear" w:color="auto" w:fill="FFFFFF"/>
        <w:spacing w:line="240" w:lineRule="auto"/>
        <w:ind w:right="49"/>
        <w:jc w:val="both"/>
        <w:rPr>
          <w:color w:val="000000"/>
          <w:szCs w:val="28"/>
        </w:rPr>
      </w:pPr>
      <w:r w:rsidRPr="00FC3E0B">
        <w:rPr>
          <w:color w:val="000000"/>
          <w:szCs w:val="28"/>
        </w:rPr>
        <w:t>Первоначальный этап расследования грабежей и разбоев.</w:t>
      </w:r>
    </w:p>
    <w:p w:rsidR="00C9106E" w:rsidRPr="00FC3E0B" w:rsidRDefault="00C9106E" w:rsidP="00C9106E">
      <w:pPr>
        <w:pStyle w:val="a3"/>
        <w:numPr>
          <w:ilvl w:val="0"/>
          <w:numId w:val="1"/>
        </w:numPr>
        <w:shd w:val="clear" w:color="auto" w:fill="FFFFFF"/>
        <w:spacing w:line="240" w:lineRule="auto"/>
        <w:ind w:right="49"/>
        <w:jc w:val="both"/>
        <w:rPr>
          <w:color w:val="000000"/>
          <w:szCs w:val="28"/>
        </w:rPr>
      </w:pPr>
      <w:r w:rsidRPr="00FC3E0B">
        <w:rPr>
          <w:color w:val="000000"/>
          <w:szCs w:val="28"/>
        </w:rPr>
        <w:t>Проверочные действия в стадии возбуждения уголовного дела о хищении чужого имущества путем присвоения или растраты. Особенности расследования.</w:t>
      </w:r>
    </w:p>
    <w:p w:rsidR="00C9106E" w:rsidRPr="00FC3E0B" w:rsidRDefault="00C9106E" w:rsidP="00C9106E">
      <w:pPr>
        <w:pStyle w:val="a3"/>
        <w:numPr>
          <w:ilvl w:val="0"/>
          <w:numId w:val="1"/>
        </w:numPr>
        <w:shd w:val="clear" w:color="auto" w:fill="FFFFFF"/>
        <w:spacing w:line="240" w:lineRule="auto"/>
        <w:ind w:right="49"/>
        <w:jc w:val="both"/>
        <w:rPr>
          <w:color w:val="000000"/>
          <w:szCs w:val="28"/>
        </w:rPr>
      </w:pPr>
      <w:r w:rsidRPr="00FC3E0B">
        <w:rPr>
          <w:color w:val="000000"/>
          <w:szCs w:val="28"/>
        </w:rPr>
        <w:t>Расследование вымогательства.</w:t>
      </w:r>
    </w:p>
    <w:p w:rsidR="00C9106E" w:rsidRPr="00FC3E0B" w:rsidRDefault="00C9106E" w:rsidP="00C9106E">
      <w:pPr>
        <w:pStyle w:val="a3"/>
        <w:numPr>
          <w:ilvl w:val="0"/>
          <w:numId w:val="1"/>
        </w:numPr>
        <w:shd w:val="clear" w:color="auto" w:fill="FFFFFF"/>
        <w:spacing w:line="240" w:lineRule="auto"/>
        <w:ind w:right="49"/>
        <w:jc w:val="both"/>
        <w:rPr>
          <w:color w:val="000000"/>
          <w:szCs w:val="28"/>
        </w:rPr>
      </w:pPr>
      <w:r w:rsidRPr="00FC3E0B">
        <w:rPr>
          <w:color w:val="000000"/>
          <w:szCs w:val="28"/>
        </w:rPr>
        <w:t>Первоначальный этап расследования легализации (отмывания) денежных средств или иного имущества.</w:t>
      </w:r>
    </w:p>
    <w:p w:rsidR="00C9106E" w:rsidRPr="00FC3E0B" w:rsidRDefault="00C9106E" w:rsidP="00C9106E">
      <w:pPr>
        <w:pStyle w:val="a3"/>
        <w:numPr>
          <w:ilvl w:val="0"/>
          <w:numId w:val="1"/>
        </w:numPr>
        <w:shd w:val="clear" w:color="auto" w:fill="FFFFFF"/>
        <w:spacing w:line="240" w:lineRule="auto"/>
        <w:ind w:right="49"/>
        <w:jc w:val="both"/>
        <w:rPr>
          <w:color w:val="000000"/>
          <w:szCs w:val="28"/>
        </w:rPr>
      </w:pPr>
      <w:r w:rsidRPr="00FC3E0B">
        <w:rPr>
          <w:color w:val="000000"/>
          <w:szCs w:val="28"/>
        </w:rPr>
        <w:t>Расследование незаконного предпринимательства.</w:t>
      </w:r>
    </w:p>
    <w:p w:rsidR="00C9106E" w:rsidRPr="00FC3E0B" w:rsidRDefault="00C9106E" w:rsidP="00C9106E">
      <w:pPr>
        <w:pStyle w:val="a3"/>
        <w:numPr>
          <w:ilvl w:val="0"/>
          <w:numId w:val="1"/>
        </w:numPr>
        <w:shd w:val="clear" w:color="auto" w:fill="FFFFFF"/>
        <w:spacing w:line="240" w:lineRule="auto"/>
        <w:ind w:right="49"/>
        <w:jc w:val="both"/>
        <w:rPr>
          <w:color w:val="000000"/>
          <w:szCs w:val="28"/>
        </w:rPr>
      </w:pPr>
      <w:r w:rsidRPr="00FC3E0B">
        <w:rPr>
          <w:color w:val="000000"/>
          <w:szCs w:val="28"/>
        </w:rPr>
        <w:lastRenderedPageBreak/>
        <w:t>Особенности первоначального этапа расследования преступных уклонений от уплаты налогов и (или) сборов.</w:t>
      </w:r>
    </w:p>
    <w:p w:rsidR="00C9106E" w:rsidRPr="00FC3E0B" w:rsidRDefault="00C9106E" w:rsidP="00C9106E">
      <w:pPr>
        <w:pStyle w:val="a3"/>
        <w:numPr>
          <w:ilvl w:val="0"/>
          <w:numId w:val="1"/>
        </w:numPr>
        <w:shd w:val="clear" w:color="auto" w:fill="FFFFFF"/>
        <w:spacing w:line="240" w:lineRule="auto"/>
        <w:ind w:right="49"/>
        <w:jc w:val="both"/>
        <w:rPr>
          <w:color w:val="000000"/>
          <w:szCs w:val="28"/>
        </w:rPr>
      </w:pPr>
      <w:r w:rsidRPr="00FC3E0B">
        <w:rPr>
          <w:color w:val="000000"/>
          <w:szCs w:val="28"/>
        </w:rPr>
        <w:t>Судебные экспертизы при расследовании преступлений в сфере экономической деятельности.</w:t>
      </w:r>
    </w:p>
    <w:p w:rsidR="00C9106E" w:rsidRPr="00FC3E0B" w:rsidRDefault="00C9106E" w:rsidP="00C9106E">
      <w:pPr>
        <w:pStyle w:val="a3"/>
        <w:numPr>
          <w:ilvl w:val="0"/>
          <w:numId w:val="1"/>
        </w:numPr>
        <w:shd w:val="clear" w:color="auto" w:fill="FFFFFF"/>
        <w:spacing w:line="240" w:lineRule="auto"/>
        <w:ind w:right="49"/>
        <w:jc w:val="both"/>
        <w:rPr>
          <w:color w:val="000000"/>
          <w:szCs w:val="28"/>
        </w:rPr>
      </w:pPr>
      <w:r w:rsidRPr="00FC3E0B">
        <w:rPr>
          <w:color w:val="000000"/>
          <w:szCs w:val="28"/>
        </w:rPr>
        <w:t>Основы расследования преступлений в сфере компьютерной информации.</w:t>
      </w:r>
    </w:p>
    <w:p w:rsidR="00C9106E" w:rsidRPr="00FC3E0B" w:rsidRDefault="00C9106E" w:rsidP="00C9106E">
      <w:pPr>
        <w:pStyle w:val="a3"/>
        <w:numPr>
          <w:ilvl w:val="0"/>
          <w:numId w:val="1"/>
        </w:numPr>
        <w:shd w:val="clear" w:color="auto" w:fill="FFFFFF"/>
        <w:spacing w:line="240" w:lineRule="auto"/>
        <w:ind w:right="49"/>
        <w:jc w:val="both"/>
        <w:rPr>
          <w:color w:val="000000"/>
          <w:szCs w:val="28"/>
        </w:rPr>
      </w:pPr>
      <w:r w:rsidRPr="00FC3E0B">
        <w:rPr>
          <w:color w:val="000000"/>
          <w:szCs w:val="28"/>
        </w:rPr>
        <w:t>Судебные экспертизы при расследовании преступлений в сфере компьютерной информации.</w:t>
      </w:r>
    </w:p>
    <w:p w:rsidR="00C9106E" w:rsidRPr="00FC3E0B" w:rsidRDefault="00C9106E" w:rsidP="00C9106E">
      <w:pPr>
        <w:pStyle w:val="a3"/>
        <w:numPr>
          <w:ilvl w:val="0"/>
          <w:numId w:val="1"/>
        </w:numPr>
        <w:shd w:val="clear" w:color="auto" w:fill="FFFFFF"/>
        <w:spacing w:line="240" w:lineRule="auto"/>
        <w:ind w:right="49"/>
        <w:jc w:val="both"/>
        <w:rPr>
          <w:color w:val="000000"/>
          <w:szCs w:val="28"/>
        </w:rPr>
      </w:pPr>
      <w:r w:rsidRPr="00FC3E0B">
        <w:rPr>
          <w:color w:val="000000"/>
          <w:szCs w:val="28"/>
        </w:rPr>
        <w:t>Первоначальный этап расследования преступлений, связанных с нарушением правил оборота наркотических средств, психотропных веществ или их аналогов.</w:t>
      </w:r>
    </w:p>
    <w:p w:rsidR="00C9106E" w:rsidRPr="00FC3E0B" w:rsidRDefault="00C9106E" w:rsidP="00C9106E">
      <w:pPr>
        <w:pStyle w:val="a3"/>
        <w:numPr>
          <w:ilvl w:val="0"/>
          <w:numId w:val="1"/>
        </w:numPr>
        <w:shd w:val="clear" w:color="auto" w:fill="FFFFFF"/>
        <w:spacing w:line="240" w:lineRule="auto"/>
        <w:ind w:right="49"/>
        <w:jc w:val="both"/>
        <w:rPr>
          <w:color w:val="000000"/>
          <w:szCs w:val="28"/>
        </w:rPr>
      </w:pPr>
      <w:r w:rsidRPr="00FC3E0B">
        <w:rPr>
          <w:color w:val="000000"/>
          <w:szCs w:val="28"/>
        </w:rPr>
        <w:t>Судебные экспертизы при расследовании преступлений, связанных с нарушением правил оборота наркотических средств, психотропных веществ или их аналогов.</w:t>
      </w:r>
    </w:p>
    <w:p w:rsidR="00C9106E" w:rsidRPr="00FC3E0B" w:rsidRDefault="00C9106E" w:rsidP="00C9106E">
      <w:pPr>
        <w:pStyle w:val="a3"/>
        <w:numPr>
          <w:ilvl w:val="0"/>
          <w:numId w:val="1"/>
        </w:numPr>
        <w:shd w:val="clear" w:color="auto" w:fill="FFFFFF"/>
        <w:spacing w:line="240" w:lineRule="auto"/>
        <w:ind w:right="49"/>
        <w:jc w:val="both"/>
        <w:rPr>
          <w:color w:val="000000"/>
          <w:szCs w:val="28"/>
        </w:rPr>
      </w:pPr>
      <w:r w:rsidRPr="00FC3E0B">
        <w:rPr>
          <w:color w:val="000000"/>
          <w:szCs w:val="28"/>
        </w:rPr>
        <w:t>Особенности расследования преступлений, совершаемых организованными преступными сообществами.</w:t>
      </w:r>
    </w:p>
    <w:p w:rsidR="00C9106E" w:rsidRPr="00FC3E0B" w:rsidRDefault="00C9106E" w:rsidP="00C9106E">
      <w:pPr>
        <w:pStyle w:val="a3"/>
        <w:numPr>
          <w:ilvl w:val="0"/>
          <w:numId w:val="1"/>
        </w:numPr>
        <w:shd w:val="clear" w:color="auto" w:fill="FFFFFF"/>
        <w:spacing w:line="240" w:lineRule="auto"/>
        <w:ind w:right="49"/>
        <w:jc w:val="both"/>
        <w:rPr>
          <w:color w:val="000000"/>
          <w:szCs w:val="28"/>
        </w:rPr>
      </w:pPr>
      <w:r w:rsidRPr="00FC3E0B">
        <w:rPr>
          <w:color w:val="000000"/>
          <w:szCs w:val="28"/>
        </w:rPr>
        <w:t>Первоначальный этап расследования нарушений правил охраны труда.</w:t>
      </w:r>
    </w:p>
    <w:p w:rsidR="00C9106E" w:rsidRPr="00FC3E0B" w:rsidRDefault="00C9106E" w:rsidP="00C9106E">
      <w:pPr>
        <w:pStyle w:val="a3"/>
        <w:numPr>
          <w:ilvl w:val="0"/>
          <w:numId w:val="1"/>
        </w:numPr>
        <w:shd w:val="clear" w:color="auto" w:fill="FFFFFF"/>
        <w:spacing w:line="240" w:lineRule="auto"/>
        <w:ind w:right="49"/>
        <w:jc w:val="both"/>
        <w:rPr>
          <w:color w:val="000000"/>
          <w:szCs w:val="28"/>
        </w:rPr>
      </w:pPr>
      <w:r w:rsidRPr="00FC3E0B">
        <w:rPr>
          <w:color w:val="000000"/>
          <w:szCs w:val="28"/>
        </w:rPr>
        <w:t>Судебные экспертизы при расследовании нарушений правил охраны труда.</w:t>
      </w:r>
    </w:p>
    <w:p w:rsidR="00C9106E" w:rsidRPr="00FC3E0B" w:rsidRDefault="00C9106E" w:rsidP="00C9106E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900" w:right="49" w:hanging="540"/>
        <w:jc w:val="both"/>
        <w:rPr>
          <w:color w:val="000000"/>
          <w:szCs w:val="28"/>
        </w:rPr>
      </w:pPr>
      <w:r w:rsidRPr="00FC3E0B">
        <w:rPr>
          <w:color w:val="000000"/>
          <w:szCs w:val="28"/>
        </w:rPr>
        <w:t>Первоначальный этап расследования преступных нарушений требований пожарной безопасности и поджогов.</w:t>
      </w:r>
    </w:p>
    <w:p w:rsidR="00C9106E" w:rsidRPr="00FC3E0B" w:rsidRDefault="00C9106E" w:rsidP="00C9106E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900" w:right="49" w:hanging="540"/>
        <w:jc w:val="both"/>
        <w:rPr>
          <w:color w:val="000000"/>
          <w:szCs w:val="28"/>
        </w:rPr>
      </w:pPr>
      <w:r w:rsidRPr="00FC3E0B">
        <w:rPr>
          <w:color w:val="000000"/>
          <w:szCs w:val="28"/>
        </w:rPr>
        <w:t>Судебные экспертизы при расследовании преступных нарушений требований пожарной безопасности и поджогов.</w:t>
      </w:r>
    </w:p>
    <w:p w:rsidR="00C9106E" w:rsidRPr="00FC3E0B" w:rsidRDefault="00C9106E" w:rsidP="00C9106E">
      <w:pPr>
        <w:pStyle w:val="a3"/>
        <w:numPr>
          <w:ilvl w:val="0"/>
          <w:numId w:val="1"/>
        </w:numPr>
        <w:shd w:val="clear" w:color="auto" w:fill="FFFFFF"/>
        <w:tabs>
          <w:tab w:val="left" w:pos="900"/>
        </w:tabs>
        <w:spacing w:line="240" w:lineRule="auto"/>
        <w:ind w:right="49"/>
        <w:jc w:val="both"/>
        <w:rPr>
          <w:color w:val="000000"/>
          <w:szCs w:val="28"/>
        </w:rPr>
      </w:pPr>
      <w:r w:rsidRPr="00FC3E0B">
        <w:rPr>
          <w:color w:val="000000"/>
          <w:szCs w:val="28"/>
        </w:rPr>
        <w:t>Первоначальный этап расследования преступных нарушений правил безо</w:t>
      </w:r>
      <w:r>
        <w:rPr>
          <w:color w:val="000000"/>
          <w:szCs w:val="28"/>
        </w:rPr>
        <w:tab/>
      </w:r>
      <w:r w:rsidRPr="00FC3E0B">
        <w:rPr>
          <w:color w:val="000000"/>
          <w:szCs w:val="28"/>
        </w:rPr>
        <w:t>пасности движения и эксплуатации транспорта.</w:t>
      </w:r>
    </w:p>
    <w:p w:rsidR="00C9106E" w:rsidRPr="00FC3E0B" w:rsidRDefault="00C9106E" w:rsidP="00C9106E">
      <w:pPr>
        <w:pStyle w:val="a3"/>
        <w:numPr>
          <w:ilvl w:val="0"/>
          <w:numId w:val="1"/>
        </w:numPr>
        <w:shd w:val="clear" w:color="auto" w:fill="FFFFFF"/>
        <w:tabs>
          <w:tab w:val="left" w:pos="900"/>
        </w:tabs>
        <w:spacing w:line="240" w:lineRule="auto"/>
        <w:ind w:right="49"/>
        <w:jc w:val="both"/>
        <w:rPr>
          <w:color w:val="000000"/>
          <w:szCs w:val="28"/>
        </w:rPr>
      </w:pPr>
      <w:r w:rsidRPr="00FC3E0B">
        <w:rPr>
          <w:color w:val="000000"/>
          <w:szCs w:val="28"/>
        </w:rPr>
        <w:t xml:space="preserve"> Судебные экспертизы при расследовании преступных нарушений правил </w:t>
      </w:r>
      <w:r>
        <w:rPr>
          <w:color w:val="000000"/>
          <w:szCs w:val="28"/>
        </w:rPr>
        <w:tab/>
      </w:r>
      <w:r w:rsidRPr="00FC3E0B">
        <w:rPr>
          <w:color w:val="000000"/>
          <w:szCs w:val="28"/>
        </w:rPr>
        <w:t>дорожного движения и эксплуатации транспортных средств.</w:t>
      </w:r>
    </w:p>
    <w:p w:rsidR="00C9106E" w:rsidRPr="00FC3E0B" w:rsidRDefault="00C9106E" w:rsidP="00C9106E">
      <w:pPr>
        <w:pStyle w:val="a3"/>
        <w:numPr>
          <w:ilvl w:val="0"/>
          <w:numId w:val="1"/>
        </w:numPr>
        <w:shd w:val="clear" w:color="auto" w:fill="FFFFFF"/>
        <w:tabs>
          <w:tab w:val="left" w:pos="900"/>
        </w:tabs>
        <w:spacing w:line="240" w:lineRule="auto"/>
        <w:ind w:right="49"/>
        <w:jc w:val="both"/>
        <w:rPr>
          <w:color w:val="000000"/>
          <w:szCs w:val="28"/>
        </w:rPr>
      </w:pPr>
      <w:r w:rsidRPr="00FC3E0B">
        <w:rPr>
          <w:color w:val="000000"/>
          <w:szCs w:val="28"/>
        </w:rPr>
        <w:t xml:space="preserve"> Розыск скрывшегося водителя и транспортного средства при расследова</w:t>
      </w:r>
      <w:r>
        <w:rPr>
          <w:color w:val="000000"/>
          <w:szCs w:val="28"/>
        </w:rPr>
        <w:tab/>
      </w:r>
      <w:r w:rsidRPr="00FC3E0B">
        <w:rPr>
          <w:color w:val="000000"/>
          <w:szCs w:val="28"/>
        </w:rPr>
        <w:t xml:space="preserve">нии преступных нарушений правил дорожного движения и эксплуатации </w:t>
      </w:r>
      <w:r>
        <w:rPr>
          <w:color w:val="000000"/>
          <w:szCs w:val="28"/>
        </w:rPr>
        <w:tab/>
      </w:r>
      <w:r w:rsidRPr="00FC3E0B">
        <w:rPr>
          <w:color w:val="000000"/>
          <w:szCs w:val="28"/>
        </w:rPr>
        <w:t>транспортных средств.</w:t>
      </w:r>
    </w:p>
    <w:p w:rsidR="00C9106E" w:rsidRPr="00FC3E0B" w:rsidRDefault="00C9106E" w:rsidP="00C9106E">
      <w:pPr>
        <w:pStyle w:val="a3"/>
        <w:numPr>
          <w:ilvl w:val="0"/>
          <w:numId w:val="1"/>
        </w:numPr>
        <w:shd w:val="clear" w:color="auto" w:fill="FFFFFF"/>
        <w:tabs>
          <w:tab w:val="left" w:pos="900"/>
        </w:tabs>
        <w:spacing w:line="240" w:lineRule="auto"/>
        <w:ind w:right="-364"/>
        <w:jc w:val="both"/>
        <w:rPr>
          <w:color w:val="000000"/>
          <w:szCs w:val="28"/>
        </w:rPr>
      </w:pPr>
      <w:r w:rsidRPr="00FC3E0B">
        <w:rPr>
          <w:color w:val="000000"/>
          <w:szCs w:val="28"/>
        </w:rPr>
        <w:t xml:space="preserve"> Расследование взяточничества.</w:t>
      </w:r>
    </w:p>
    <w:p w:rsidR="00C9106E" w:rsidRPr="00FC3E0B" w:rsidRDefault="00C9106E" w:rsidP="00C9106E">
      <w:pPr>
        <w:pStyle w:val="a3"/>
        <w:numPr>
          <w:ilvl w:val="0"/>
          <w:numId w:val="1"/>
        </w:numPr>
        <w:shd w:val="clear" w:color="auto" w:fill="FFFFFF"/>
        <w:tabs>
          <w:tab w:val="left" w:pos="900"/>
        </w:tabs>
        <w:spacing w:line="240" w:lineRule="auto"/>
        <w:ind w:right="-364"/>
        <w:jc w:val="both"/>
        <w:rPr>
          <w:color w:val="000000"/>
          <w:szCs w:val="28"/>
        </w:rPr>
      </w:pPr>
      <w:r w:rsidRPr="00FC3E0B">
        <w:rPr>
          <w:szCs w:val="28"/>
        </w:rPr>
        <w:t xml:space="preserve">Расследование злоупотребления должностными полномочиями и превышения </w:t>
      </w:r>
      <w:r>
        <w:rPr>
          <w:szCs w:val="28"/>
        </w:rPr>
        <w:tab/>
      </w:r>
      <w:r w:rsidRPr="00FC3E0B">
        <w:rPr>
          <w:szCs w:val="28"/>
        </w:rPr>
        <w:t>должностных полномочий</w:t>
      </w:r>
    </w:p>
    <w:p w:rsidR="00C9106E" w:rsidRDefault="00C9106E" w:rsidP="00C9106E">
      <w:pPr>
        <w:pStyle w:val="a3"/>
        <w:numPr>
          <w:ilvl w:val="0"/>
          <w:numId w:val="1"/>
        </w:numPr>
        <w:shd w:val="clear" w:color="auto" w:fill="FFFFFF"/>
        <w:tabs>
          <w:tab w:val="left" w:pos="900"/>
        </w:tabs>
        <w:spacing w:line="240" w:lineRule="auto"/>
        <w:ind w:right="49"/>
        <w:jc w:val="both"/>
        <w:rPr>
          <w:color w:val="000000"/>
          <w:szCs w:val="28"/>
        </w:rPr>
      </w:pPr>
      <w:r w:rsidRPr="00FC3E0B">
        <w:rPr>
          <w:color w:val="000000"/>
          <w:szCs w:val="28"/>
        </w:rPr>
        <w:t>Особенности расследования преступлений, совершенных несовершенно</w:t>
      </w:r>
      <w:r>
        <w:rPr>
          <w:color w:val="000000"/>
          <w:szCs w:val="28"/>
        </w:rPr>
        <w:tab/>
      </w:r>
      <w:r w:rsidRPr="00FC3E0B">
        <w:rPr>
          <w:color w:val="000000"/>
          <w:szCs w:val="28"/>
        </w:rPr>
        <w:t>летними</w:t>
      </w:r>
      <w:r>
        <w:rPr>
          <w:color w:val="000000"/>
          <w:szCs w:val="28"/>
        </w:rPr>
        <w:t>.</w:t>
      </w:r>
    </w:p>
    <w:p w:rsidR="00C34F59" w:rsidRDefault="00C34F59">
      <w:bookmarkStart w:id="0" w:name="_GoBack"/>
      <w:bookmarkEnd w:id="0"/>
    </w:p>
    <w:sectPr w:rsidR="00C34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D41706"/>
    <w:multiLevelType w:val="hybridMultilevel"/>
    <w:tmpl w:val="4CEC8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1C5"/>
    <w:rsid w:val="008171C5"/>
    <w:rsid w:val="00C34F59"/>
    <w:rsid w:val="00C9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1A6B7-CD15-4023-BBF7-D136A3BC2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9106E"/>
    <w:pPr>
      <w:spacing w:line="360" w:lineRule="auto"/>
      <w:ind w:left="720"/>
      <w:contextualSpacing/>
    </w:pPr>
    <w:rPr>
      <w:rFonts w:eastAsia="Calibri"/>
      <w:sz w:val="28"/>
      <w:szCs w:val="20"/>
    </w:rPr>
  </w:style>
  <w:style w:type="character" w:customStyle="1" w:styleId="a4">
    <w:name w:val="Абзац списка Знак"/>
    <w:link w:val="a3"/>
    <w:uiPriority w:val="99"/>
    <w:locked/>
    <w:rsid w:val="00C9106E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1610</Words>
  <Characters>9179</Characters>
  <Application>Microsoft Office Word</Application>
  <DocSecurity>0</DocSecurity>
  <Lines>76</Lines>
  <Paragraphs>21</Paragraphs>
  <ScaleCrop>false</ScaleCrop>
  <Company>ФГБОУ СГЮА</Company>
  <LinksUpToDate>false</LinksUpToDate>
  <CharactersWithSpaces>10768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</dc:creator>
  <cp:keywords/>
  <dc:description/>
  <cp:lastModifiedBy>Методист кафедры</cp:lastModifiedBy>
  <cp:revision>2</cp:revision>
  <dcterms:created xsi:type="dcterms:W3CDTF">2023-07-07T09:49:00Z</dcterms:created>
  <dcterms:modified xsi:type="dcterms:W3CDTF">2023-07-07T09:49:00Z</dcterms:modified>
</cp:coreProperties>
</file>