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4F8" w:rsidRPr="00E17506" w:rsidRDefault="007054F8" w:rsidP="007054F8">
      <w:pPr>
        <w:jc w:val="center"/>
        <w:rPr>
          <w:sz w:val="22"/>
          <w:szCs w:val="22"/>
        </w:rPr>
      </w:pPr>
      <w:r w:rsidRPr="00E17506">
        <w:rPr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7054F8" w:rsidRDefault="007054F8" w:rsidP="007054F8">
      <w:pPr>
        <w:jc w:val="center"/>
        <w:rPr>
          <w:sz w:val="22"/>
          <w:szCs w:val="22"/>
        </w:rPr>
      </w:pPr>
      <w:r w:rsidRPr="00E17506">
        <w:rPr>
          <w:sz w:val="22"/>
          <w:szCs w:val="22"/>
        </w:rPr>
        <w:t>«Саратовская государственная юридическая академия»</w:t>
      </w:r>
    </w:p>
    <w:p w:rsidR="007054F8" w:rsidRDefault="007054F8" w:rsidP="007054F8">
      <w:pPr>
        <w:jc w:val="center"/>
        <w:rPr>
          <w:sz w:val="22"/>
          <w:szCs w:val="22"/>
        </w:rPr>
      </w:pPr>
    </w:p>
    <w:p w:rsidR="007054F8" w:rsidRPr="00E17506" w:rsidRDefault="007054F8" w:rsidP="007054F8">
      <w:pPr>
        <w:jc w:val="center"/>
        <w:rPr>
          <w:sz w:val="24"/>
          <w:szCs w:val="24"/>
        </w:rPr>
      </w:pPr>
      <w:r w:rsidRPr="00E17506">
        <w:rPr>
          <w:sz w:val="24"/>
          <w:szCs w:val="24"/>
        </w:rPr>
        <w:t>Кафедра криминалистики</w:t>
      </w:r>
    </w:p>
    <w:p w:rsidR="007054F8" w:rsidRDefault="007054F8" w:rsidP="007054F8">
      <w:pPr>
        <w:jc w:val="center"/>
        <w:rPr>
          <w:sz w:val="28"/>
          <w:szCs w:val="28"/>
        </w:rPr>
      </w:pPr>
    </w:p>
    <w:p w:rsidR="007054F8" w:rsidRPr="00E17506" w:rsidRDefault="007054F8" w:rsidP="007054F8">
      <w:pPr>
        <w:jc w:val="center"/>
        <w:rPr>
          <w:b/>
          <w:bCs/>
          <w:sz w:val="28"/>
          <w:szCs w:val="28"/>
        </w:rPr>
      </w:pPr>
      <w:r w:rsidRPr="00E17506">
        <w:rPr>
          <w:b/>
          <w:bCs/>
          <w:sz w:val="28"/>
          <w:szCs w:val="28"/>
        </w:rPr>
        <w:t>Вопросы к зачету</w:t>
      </w:r>
    </w:p>
    <w:p w:rsidR="007054F8" w:rsidRDefault="007054F8" w:rsidP="007054F8">
      <w:pPr>
        <w:jc w:val="center"/>
        <w:rPr>
          <w:sz w:val="28"/>
          <w:szCs w:val="28"/>
        </w:rPr>
      </w:pPr>
    </w:p>
    <w:p w:rsidR="007054F8" w:rsidRPr="00E17506" w:rsidRDefault="007054F8" w:rsidP="007054F8">
      <w:pPr>
        <w:jc w:val="center"/>
        <w:textAlignment w:val="baseline"/>
        <w:rPr>
          <w:i/>
          <w:sz w:val="24"/>
          <w:szCs w:val="24"/>
        </w:rPr>
      </w:pPr>
      <w:r w:rsidRPr="00E17506">
        <w:rPr>
          <w:sz w:val="24"/>
          <w:szCs w:val="24"/>
        </w:rPr>
        <w:t xml:space="preserve">по </w:t>
      </w:r>
      <w:proofErr w:type="gramStart"/>
      <w:r w:rsidRPr="00E17506">
        <w:rPr>
          <w:sz w:val="24"/>
          <w:szCs w:val="24"/>
        </w:rPr>
        <w:t>дисциплине</w:t>
      </w:r>
      <w:r w:rsidRPr="00E17506">
        <w:rPr>
          <w:b/>
          <w:bCs/>
          <w:i/>
          <w:iCs/>
          <w:sz w:val="24"/>
          <w:szCs w:val="24"/>
        </w:rPr>
        <w:t> </w:t>
      </w:r>
      <w:r w:rsidRPr="00E17506">
        <w:rPr>
          <w:sz w:val="24"/>
          <w:szCs w:val="24"/>
          <w:vertAlign w:val="superscript"/>
        </w:rPr>
        <w:t> </w:t>
      </w:r>
      <w:r>
        <w:rPr>
          <w:b/>
          <w:sz w:val="24"/>
          <w:szCs w:val="24"/>
        </w:rPr>
        <w:t>«</w:t>
      </w:r>
      <w:proofErr w:type="gramEnd"/>
      <w:r>
        <w:rPr>
          <w:b/>
          <w:sz w:val="24"/>
          <w:szCs w:val="24"/>
        </w:rPr>
        <w:t>Почерковедение и почерковедческая экспертиза</w:t>
      </w:r>
      <w:r w:rsidRPr="00E17506">
        <w:rPr>
          <w:b/>
          <w:sz w:val="24"/>
          <w:szCs w:val="24"/>
        </w:rPr>
        <w:t>»</w:t>
      </w:r>
    </w:p>
    <w:p w:rsidR="007054F8" w:rsidRPr="00E17506" w:rsidRDefault="007054F8" w:rsidP="007054F8">
      <w:pPr>
        <w:jc w:val="center"/>
        <w:rPr>
          <w:sz w:val="24"/>
          <w:szCs w:val="24"/>
        </w:rPr>
      </w:pPr>
    </w:p>
    <w:p w:rsidR="007054F8" w:rsidRPr="004D53A0" w:rsidRDefault="007054F8" w:rsidP="007054F8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4D53A0">
        <w:rPr>
          <w:sz w:val="28"/>
          <w:szCs w:val="28"/>
        </w:rPr>
        <w:t xml:space="preserve">Стадия оценки результатов исследования и формирования выводов эксперта. Формы выводов эксперта - </w:t>
      </w:r>
      <w:proofErr w:type="spellStart"/>
      <w:r w:rsidRPr="004D53A0">
        <w:rPr>
          <w:sz w:val="28"/>
          <w:szCs w:val="28"/>
        </w:rPr>
        <w:t>почерковеда</w:t>
      </w:r>
      <w:proofErr w:type="spellEnd"/>
      <w:r w:rsidRPr="004D53A0">
        <w:rPr>
          <w:sz w:val="28"/>
          <w:szCs w:val="28"/>
        </w:rPr>
        <w:t xml:space="preserve"> и основания для их формирования.</w:t>
      </w:r>
    </w:p>
    <w:p w:rsidR="007054F8" w:rsidRPr="004D53A0" w:rsidRDefault="007054F8" w:rsidP="007054F8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4D53A0">
        <w:rPr>
          <w:sz w:val="28"/>
          <w:szCs w:val="28"/>
        </w:rPr>
        <w:t>Виды образцов почерка для сравнительного исследования. Требования, предъявляемые к образцам почерка и подписи.</w:t>
      </w:r>
    </w:p>
    <w:p w:rsidR="007054F8" w:rsidRPr="004D53A0" w:rsidRDefault="007054F8" w:rsidP="007054F8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4D53A0">
        <w:rPr>
          <w:sz w:val="28"/>
          <w:szCs w:val="28"/>
        </w:rPr>
        <w:t>Признаки почерка, свидетельствующие о необычности исполнения рукописи.</w:t>
      </w:r>
    </w:p>
    <w:p w:rsidR="007054F8" w:rsidRPr="004D53A0" w:rsidRDefault="007054F8" w:rsidP="007054F8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4D53A0">
        <w:rPr>
          <w:sz w:val="28"/>
          <w:szCs w:val="28"/>
        </w:rPr>
        <w:t>Методика исследования рукописей, выполненных в необычных условиях без намеренного изменения почерка исполнителем.</w:t>
      </w:r>
    </w:p>
    <w:p w:rsidR="007054F8" w:rsidRPr="004D53A0" w:rsidRDefault="007054F8" w:rsidP="007054F8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4D53A0">
        <w:rPr>
          <w:sz w:val="28"/>
          <w:szCs w:val="28"/>
        </w:rPr>
        <w:t>Правила применения вероятно-статистической методики оценки совпадающих частных признаков почерка с учетом его групповой принадлежности.</w:t>
      </w:r>
    </w:p>
    <w:p w:rsidR="007054F8" w:rsidRPr="004D53A0" w:rsidRDefault="007054F8" w:rsidP="007054F8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4D53A0">
        <w:rPr>
          <w:sz w:val="28"/>
          <w:szCs w:val="28"/>
        </w:rPr>
        <w:t xml:space="preserve">Методика дифференциации рукописей на мужские и женские по </w:t>
      </w:r>
      <w:proofErr w:type="spellStart"/>
      <w:r w:rsidRPr="004D53A0">
        <w:rPr>
          <w:sz w:val="28"/>
          <w:szCs w:val="28"/>
        </w:rPr>
        <w:t>высоковыработанному</w:t>
      </w:r>
      <w:proofErr w:type="spellEnd"/>
      <w:r w:rsidRPr="004D53A0">
        <w:rPr>
          <w:sz w:val="28"/>
          <w:szCs w:val="28"/>
        </w:rPr>
        <w:t xml:space="preserve"> почерку.</w:t>
      </w:r>
    </w:p>
    <w:p w:rsidR="007054F8" w:rsidRPr="004D53A0" w:rsidRDefault="007054F8" w:rsidP="007054F8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4D53A0">
        <w:rPr>
          <w:sz w:val="28"/>
          <w:szCs w:val="28"/>
        </w:rPr>
        <w:t xml:space="preserve">Модифицированный метод определения пола исполнителя рукописи по </w:t>
      </w:r>
      <w:proofErr w:type="spellStart"/>
      <w:r w:rsidRPr="004D53A0">
        <w:rPr>
          <w:sz w:val="28"/>
          <w:szCs w:val="28"/>
        </w:rPr>
        <w:t>средневыработанному</w:t>
      </w:r>
      <w:proofErr w:type="spellEnd"/>
      <w:r w:rsidRPr="004D53A0">
        <w:rPr>
          <w:sz w:val="28"/>
          <w:szCs w:val="28"/>
        </w:rPr>
        <w:t xml:space="preserve"> почерку.</w:t>
      </w:r>
    </w:p>
    <w:p w:rsidR="007054F8" w:rsidRPr="004D53A0" w:rsidRDefault="007054F8" w:rsidP="007054F8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4D53A0">
        <w:rPr>
          <w:sz w:val="28"/>
          <w:szCs w:val="28"/>
        </w:rPr>
        <w:t xml:space="preserve">Методические особенности производства </w:t>
      </w:r>
      <w:proofErr w:type="spellStart"/>
      <w:r w:rsidRPr="004D53A0">
        <w:rPr>
          <w:sz w:val="28"/>
          <w:szCs w:val="28"/>
        </w:rPr>
        <w:t>многообъектной</w:t>
      </w:r>
      <w:proofErr w:type="spellEnd"/>
      <w:r w:rsidRPr="004D53A0">
        <w:rPr>
          <w:sz w:val="28"/>
          <w:szCs w:val="28"/>
        </w:rPr>
        <w:t xml:space="preserve"> почерковедческой экспертизы и оформления ее результатов.</w:t>
      </w:r>
    </w:p>
    <w:p w:rsidR="007054F8" w:rsidRPr="004D53A0" w:rsidRDefault="007054F8" w:rsidP="007054F8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4D53A0">
        <w:rPr>
          <w:sz w:val="28"/>
          <w:szCs w:val="28"/>
        </w:rPr>
        <w:t>Подпись как объект судебно-почерковедческой экспертизы, ее составные части и этапы формирования.</w:t>
      </w:r>
    </w:p>
    <w:p w:rsidR="007054F8" w:rsidRPr="004D53A0" w:rsidRDefault="007054F8" w:rsidP="007054F8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4D53A0">
        <w:rPr>
          <w:sz w:val="28"/>
          <w:szCs w:val="28"/>
        </w:rPr>
        <w:t>Общие положения методики идентификационного исследования подписей.</w:t>
      </w:r>
    </w:p>
    <w:p w:rsidR="007054F8" w:rsidRPr="004D53A0" w:rsidRDefault="007054F8" w:rsidP="007054F8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4D53A0">
        <w:rPr>
          <w:sz w:val="28"/>
          <w:szCs w:val="28"/>
        </w:rPr>
        <w:t>Характеристика предварительного исследования подписи как стадии почерковедческой экспертизы.</w:t>
      </w:r>
    </w:p>
    <w:p w:rsidR="007054F8" w:rsidRPr="004D53A0" w:rsidRDefault="007054F8" w:rsidP="007054F8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4D53A0">
        <w:rPr>
          <w:sz w:val="28"/>
          <w:szCs w:val="28"/>
        </w:rPr>
        <w:t>Характеристика детального исследования подписи как стадии почерковедческой экспертизе.</w:t>
      </w:r>
    </w:p>
    <w:p w:rsidR="007054F8" w:rsidRPr="004D53A0" w:rsidRDefault="007054F8" w:rsidP="007054F8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4D53A0">
        <w:rPr>
          <w:sz w:val="28"/>
          <w:szCs w:val="28"/>
        </w:rPr>
        <w:t xml:space="preserve">Методические особенности исследования </w:t>
      </w:r>
      <w:proofErr w:type="gramStart"/>
      <w:r w:rsidRPr="004D53A0">
        <w:rPr>
          <w:sz w:val="28"/>
          <w:szCs w:val="28"/>
        </w:rPr>
        <w:t>подписи</w:t>
      </w:r>
      <w:proofErr w:type="gramEnd"/>
      <w:r w:rsidRPr="004D53A0">
        <w:rPr>
          <w:sz w:val="28"/>
          <w:szCs w:val="28"/>
        </w:rPr>
        <w:t xml:space="preserve"> выполненной с подражанием чужой подписи.</w:t>
      </w:r>
    </w:p>
    <w:p w:rsidR="007054F8" w:rsidRPr="004D53A0" w:rsidRDefault="007054F8" w:rsidP="007054F8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4D53A0">
        <w:rPr>
          <w:sz w:val="28"/>
          <w:szCs w:val="28"/>
        </w:rPr>
        <w:t>Методические особенности идентификационного исследования подписей, выполненных с разрывом во времени и в необычных условиях.</w:t>
      </w:r>
    </w:p>
    <w:p w:rsidR="007054F8" w:rsidRPr="004D53A0" w:rsidRDefault="007054F8" w:rsidP="007054F8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4D53A0">
        <w:rPr>
          <w:sz w:val="28"/>
          <w:szCs w:val="28"/>
        </w:rPr>
        <w:t>Методические особенности исследования подписей, выполненных от имени вымышленных лиц.</w:t>
      </w:r>
    </w:p>
    <w:p w:rsidR="007054F8" w:rsidRPr="004D53A0" w:rsidRDefault="007054F8" w:rsidP="007054F8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4D53A0">
        <w:rPr>
          <w:sz w:val="28"/>
          <w:szCs w:val="28"/>
        </w:rPr>
        <w:t xml:space="preserve">Характеристика малообъемных текстов и кратких записей и особенности методики их исследования. </w:t>
      </w:r>
    </w:p>
    <w:p w:rsidR="007054F8" w:rsidRPr="004D53A0" w:rsidRDefault="007054F8" w:rsidP="007054F8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4D53A0">
        <w:rPr>
          <w:sz w:val="28"/>
          <w:szCs w:val="28"/>
        </w:rPr>
        <w:t>Типовые задачи, решаемые диагностической судебно-почерковедческой экспертизой.</w:t>
      </w:r>
    </w:p>
    <w:p w:rsidR="007054F8" w:rsidRPr="004D53A0" w:rsidRDefault="007054F8" w:rsidP="007054F8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4D53A0">
        <w:rPr>
          <w:sz w:val="28"/>
          <w:szCs w:val="28"/>
        </w:rPr>
        <w:lastRenderedPageBreak/>
        <w:t>Методика идентификационного почерковедческого исследования цифровых записей.</w:t>
      </w:r>
    </w:p>
    <w:p w:rsidR="007054F8" w:rsidRPr="004D53A0" w:rsidRDefault="007054F8" w:rsidP="007054F8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4D53A0">
        <w:rPr>
          <w:sz w:val="28"/>
          <w:szCs w:val="28"/>
        </w:rPr>
        <w:t xml:space="preserve">Цифровое письмо как объект </w:t>
      </w:r>
      <w:proofErr w:type="spellStart"/>
      <w:r w:rsidRPr="004D53A0">
        <w:rPr>
          <w:sz w:val="28"/>
          <w:szCs w:val="28"/>
        </w:rPr>
        <w:t>судебно</w:t>
      </w:r>
      <w:proofErr w:type="spellEnd"/>
      <w:r w:rsidRPr="004D53A0">
        <w:rPr>
          <w:sz w:val="28"/>
          <w:szCs w:val="28"/>
        </w:rPr>
        <w:t xml:space="preserve"> – почерковедческой экспертизы. Классификация его идентификационных признаков.</w:t>
      </w:r>
    </w:p>
    <w:p w:rsidR="007054F8" w:rsidRPr="004D53A0" w:rsidRDefault="007054F8" w:rsidP="007054F8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4D53A0">
        <w:rPr>
          <w:sz w:val="28"/>
          <w:szCs w:val="28"/>
        </w:rPr>
        <w:t>Факторы, нарушающие привычный процесс письма и их классификация.</w:t>
      </w:r>
    </w:p>
    <w:p w:rsidR="007054F8" w:rsidRPr="004D53A0" w:rsidRDefault="007054F8" w:rsidP="007054F8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4D53A0">
        <w:rPr>
          <w:sz w:val="28"/>
          <w:szCs w:val="28"/>
        </w:rPr>
        <w:t>Идентификационные признаки подписи и их классификация.</w:t>
      </w:r>
    </w:p>
    <w:p w:rsidR="007054F8" w:rsidRPr="004D53A0" w:rsidRDefault="007054F8" w:rsidP="007054F8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4D53A0">
        <w:rPr>
          <w:sz w:val="28"/>
          <w:szCs w:val="28"/>
        </w:rPr>
        <w:t>Особенности формирования и индивидуальность почерка в рукописях, выполненных с подражанием буквам печатной формы.</w:t>
      </w:r>
    </w:p>
    <w:p w:rsidR="007054F8" w:rsidRPr="004D53A0" w:rsidRDefault="007054F8" w:rsidP="007054F8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4D53A0">
        <w:rPr>
          <w:sz w:val="28"/>
          <w:szCs w:val="28"/>
        </w:rPr>
        <w:t xml:space="preserve">Особенности почерковедческого исследования копий </w:t>
      </w:r>
      <w:proofErr w:type="spellStart"/>
      <w:r w:rsidRPr="004D53A0">
        <w:rPr>
          <w:sz w:val="28"/>
          <w:szCs w:val="28"/>
        </w:rPr>
        <w:t>почерковых</w:t>
      </w:r>
      <w:proofErr w:type="spellEnd"/>
      <w:r w:rsidRPr="004D53A0">
        <w:rPr>
          <w:sz w:val="28"/>
          <w:szCs w:val="28"/>
        </w:rPr>
        <w:t xml:space="preserve"> объектов.</w:t>
      </w:r>
    </w:p>
    <w:p w:rsidR="007054F8" w:rsidRPr="004D53A0" w:rsidRDefault="007054F8" w:rsidP="007054F8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4D53A0">
        <w:rPr>
          <w:sz w:val="28"/>
          <w:szCs w:val="28"/>
        </w:rPr>
        <w:t>Индивидуальность почерка. Факторы, влияющие на формирование индивидуальности почерка.</w:t>
      </w:r>
    </w:p>
    <w:p w:rsidR="007054F8" w:rsidRPr="004D53A0" w:rsidRDefault="007054F8" w:rsidP="007054F8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4D53A0">
        <w:rPr>
          <w:sz w:val="28"/>
          <w:szCs w:val="28"/>
        </w:rPr>
        <w:t>Относительная устойчивость почерка. Понятие динамического стереотипа.</w:t>
      </w:r>
    </w:p>
    <w:p w:rsidR="007054F8" w:rsidRPr="004D53A0" w:rsidRDefault="007054F8" w:rsidP="007054F8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4D53A0">
        <w:rPr>
          <w:sz w:val="28"/>
          <w:szCs w:val="28"/>
        </w:rPr>
        <w:t>Автоподлог</w:t>
      </w:r>
      <w:proofErr w:type="spellEnd"/>
      <w:r w:rsidRPr="004D53A0">
        <w:rPr>
          <w:sz w:val="28"/>
          <w:szCs w:val="28"/>
        </w:rPr>
        <w:t xml:space="preserve"> подписи. Методические особенности ее исследования.</w:t>
      </w:r>
    </w:p>
    <w:p w:rsidR="007054F8" w:rsidRPr="00305F4F" w:rsidRDefault="007054F8" w:rsidP="007054F8">
      <w:pPr>
        <w:jc w:val="center"/>
        <w:rPr>
          <w:sz w:val="24"/>
          <w:szCs w:val="24"/>
        </w:rPr>
      </w:pPr>
    </w:p>
    <w:p w:rsidR="007054F8" w:rsidRPr="00305F4F" w:rsidRDefault="007054F8" w:rsidP="007054F8">
      <w:pPr>
        <w:jc w:val="center"/>
        <w:rPr>
          <w:sz w:val="24"/>
          <w:szCs w:val="24"/>
        </w:rPr>
      </w:pPr>
    </w:p>
    <w:p w:rsidR="00C343CB" w:rsidRDefault="00C343CB">
      <w:bookmarkStart w:id="0" w:name="_GoBack"/>
      <w:bookmarkEnd w:id="0"/>
    </w:p>
    <w:sectPr w:rsidR="00C34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47356"/>
    <w:multiLevelType w:val="hybridMultilevel"/>
    <w:tmpl w:val="0CD80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A0"/>
    <w:rsid w:val="003915A0"/>
    <w:rsid w:val="007054F8"/>
    <w:rsid w:val="00C3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76300-8C55-4976-84AC-BBD289F0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Company>ФГБОУ СГЮА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</dc:creator>
  <cp:keywords/>
  <dc:description/>
  <cp:lastModifiedBy>Методист кафедры</cp:lastModifiedBy>
  <cp:revision>2</cp:revision>
  <dcterms:created xsi:type="dcterms:W3CDTF">2023-07-07T05:38:00Z</dcterms:created>
  <dcterms:modified xsi:type="dcterms:W3CDTF">2023-07-07T05:38:00Z</dcterms:modified>
</cp:coreProperties>
</file>