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39C" w:rsidRDefault="00FE039C" w:rsidP="00FE039C">
      <w:pPr>
        <w:pStyle w:val="6"/>
        <w:spacing w:line="360" w:lineRule="atLeast"/>
        <w:ind w:firstLine="0"/>
        <w:jc w:val="center"/>
        <w:rPr>
          <w:b/>
        </w:rPr>
      </w:pPr>
      <w:r w:rsidRPr="001F7477">
        <w:rPr>
          <w:b/>
        </w:rPr>
        <w:t>9.4.</w:t>
      </w:r>
      <w:r>
        <w:rPr>
          <w:b/>
        </w:rPr>
        <w:t xml:space="preserve"> </w:t>
      </w:r>
      <w:r w:rsidRPr="001F7477">
        <w:rPr>
          <w:b/>
        </w:rPr>
        <w:t>Примерн</w:t>
      </w:r>
      <w:r>
        <w:rPr>
          <w:b/>
        </w:rPr>
        <w:t>ая тематика рефератов (докладов</w:t>
      </w:r>
      <w:r w:rsidRPr="001F7477">
        <w:rPr>
          <w:b/>
        </w:rPr>
        <w:t>)</w:t>
      </w:r>
    </w:p>
    <w:p w:rsidR="00FE039C" w:rsidRDefault="00FE039C" w:rsidP="00FE039C">
      <w:pPr>
        <w:pStyle w:val="6"/>
        <w:spacing w:line="360" w:lineRule="atLeast"/>
        <w:ind w:firstLine="0"/>
        <w:jc w:val="center"/>
        <w:rPr>
          <w:b/>
        </w:rPr>
      </w:pP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>Понятие, объект, предмет криминалистики как науки, призванной осуществлять борьбу с преступностью, посягающей на национальную безопасность РФ.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>Использование данных криминалистики в административном, гражданском и арбитражном процессах.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>Использование логических методов в уголовном судопроизводстве при выявлении и расследовании преступлений, создающих угрозу национальной безопасности РФ.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>Использование метода наблюдения в уголовном судопроизводстве.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>Использование метода описания при расследовании преступлений.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>Эксперимент как метод познания обстоятельств преступления, посягающего на национальную безопасность.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>Моделирование (реконструкция) при расследовании преступле</w:t>
      </w:r>
      <w:r w:rsidRPr="006268A6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6268A6">
        <w:rPr>
          <w:sz w:val="28"/>
          <w:szCs w:val="28"/>
        </w:rPr>
        <w:t>ний.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>Методы криминалистики, используемые для изучения личности лица, совершившего преступление в сфере национальной безопасности.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>Применение метода структурного анализа при расследовании уголовных дел.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>Применение экономических (или математических) методов при расследовании преступлений.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>Критерии допустимости методов, используемых при расследовании преступлений.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6268A6">
        <w:rPr>
          <w:sz w:val="28"/>
          <w:szCs w:val="28"/>
        </w:rPr>
        <w:t xml:space="preserve"> Использование специальных знаний в уголовном судопроизводстве: понятие, формы, виды.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>Привлечение специалиста к участию в следственных действиях.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>Предварительные исследования при расследовании преступлений.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6268A6">
        <w:rPr>
          <w:sz w:val="28"/>
          <w:szCs w:val="28"/>
        </w:rPr>
        <w:t xml:space="preserve"> Заключение и показания специалиста.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6268A6">
        <w:rPr>
          <w:sz w:val="28"/>
          <w:szCs w:val="28"/>
        </w:rPr>
        <w:t xml:space="preserve"> Понятие и научные основы криминалистической идентификации.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>Объекты и субъекты криминалистической идентификации.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6268A6">
        <w:rPr>
          <w:sz w:val="28"/>
          <w:szCs w:val="28"/>
        </w:rPr>
        <w:t xml:space="preserve"> Криминалистическая диагностика.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>Формы и виды криминалистической идентификации, используемые в процессе расследования уголовных дел.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>Стадии криминалистической идентификации по материально-фиксированным отображениям.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>Идентификационные признаки: понятие, виды.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>Использование криминалистической идентификации в деятельности оперативно-розыскных органов при выявлении преступлений, создающих угрозу национальной безопасности.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>Правовые основы применения технических средств при выявлении и расследовании преступлений.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>Оперативная техника следователя и ее применение при проведении процессуальных действий.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6268A6">
        <w:rPr>
          <w:sz w:val="28"/>
          <w:szCs w:val="28"/>
        </w:rPr>
        <w:t xml:space="preserve"> Поисковые приборы, их использование при выявлении и расследовании преступлений.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lastRenderedPageBreak/>
        <w:t>Оперативная фотосъемка и видеозапись.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>Использование научно-технических средств, помощи специалистов при производстве отдельных следственных действий (по выбору).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>Использование компьютеров в деятельности следственных, оперативно-розыскных и экспертных органов.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>Общие правила обнаружения, фиксации и изъятия следов.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 xml:space="preserve"> Следы рук и их криминалистическое значение.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>Экспертное исследование следов рук.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>Криминалистические значение следов ног.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>"Дорожка" следов ног и ее использование при расследовании преступлений.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>Экспертное исследование следов ног.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>Использование следов биологического происхождения при расследовании преступлений.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>Понятие КИМВИ, научные основы и место в криминалистике.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>Криминалистическое исследование отдельных видов КИМВИ (лакокрасочных материалов и покрытий, нефтепродуктов и горюче-смазочных материалов, волокнистых материалов, почвы, стекла, наркотиков и др.) (по выбору).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>Исследование микрообъектов.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>Понятие и возможности судебной фоноскопической экспертизы.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>Диагностика личностных характеристик человека по фоно</w:t>
      </w:r>
      <w:r w:rsidRPr="006268A6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6268A6">
        <w:rPr>
          <w:sz w:val="28"/>
          <w:szCs w:val="28"/>
        </w:rPr>
        <w:t>граммам речи.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>Понятие криминалистического исследования оружия.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>Судебная баллистика и ее значение при расследовании преступлений.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>Классификация огнестрельного оружия.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>Следственный осмотр огнестрельного оружия и следов его применения.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>Осмотр места происшествия по делам об убийствах с применением огнестрельного оружия.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>Групповая идентификация оружия по стреляным пулям и гильзам.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>Индивидуальная идентификация по стреляным пулям и гильзам.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>Определение направления полета пули, дистанции выстрела и места нахождения стрелявшего (по выбору).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>Криминалистическое исследование рикошета пули 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>Огнестрельные повреждения и их исследование.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6268A6">
        <w:rPr>
          <w:sz w:val="28"/>
          <w:szCs w:val="28"/>
        </w:rPr>
        <w:t>Комплексная медико-криминалистическая экспертиза огнестрельных повреждений.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>Криминалистическое исследование взрывных устройств и взрывчатых веществ.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>Осмотр места происшествия по делам, связанным с применении взрывных устройств и взрывчатых веществ.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6268A6">
        <w:rPr>
          <w:sz w:val="28"/>
          <w:szCs w:val="28"/>
        </w:rPr>
        <w:t xml:space="preserve"> Научные основы почерковедческой экспертизы.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>Исследование документов с измененным текстом.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lastRenderedPageBreak/>
        <w:t>Криминалистическое исследование документов, выполненных с помощью средств копировальной и компьютерной техники.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>Криминалистическое исследование поддельных печатей, штампов и их оттисков.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>Установление давности изготовления документа.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>Исследование документов, выполненных типографским способом.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>Криминалистическое исследование фальшивых банкнот.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>Понятие и значение криминалистического отождествления человека по признакам внешности.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>Экспертные методы установления личности неопознанного трупа.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>Использование субъективных портретов при расследовании преступлений.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>Реконструкция лица по черепу в криминалистической практике.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>Особенности использования отдельных видов учетов в борь</w:t>
      </w:r>
      <w:r w:rsidRPr="006268A6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6268A6">
        <w:rPr>
          <w:sz w:val="28"/>
          <w:szCs w:val="28"/>
        </w:rPr>
        <w:t>бе с преступностью (по выбору).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>История уголовной регистрации.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>Тенденции развития уголовной регистрации.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>Дактилоскопический учет и его использование при выявлении и расследовании преступлений.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>Научная организация труда следователя.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6268A6">
        <w:rPr>
          <w:sz w:val="28"/>
          <w:szCs w:val="28"/>
        </w:rPr>
        <w:t xml:space="preserve"> Техника планирования расследования.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6268A6">
        <w:rPr>
          <w:sz w:val="28"/>
          <w:szCs w:val="28"/>
        </w:rPr>
        <w:t xml:space="preserve"> Следователь, профессиональная характеристика личности и деятельности.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>Программирование и алгоритмизация процесса расследования преступлений.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6268A6">
        <w:rPr>
          <w:sz w:val="28"/>
          <w:szCs w:val="28"/>
        </w:rPr>
        <w:t xml:space="preserve"> Принципы и формы взаимодействия следователя и работников органов дознания при раскрытии и расследовании преступлений.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6268A6">
        <w:rPr>
          <w:sz w:val="28"/>
          <w:szCs w:val="28"/>
        </w:rPr>
        <w:t xml:space="preserve"> Психологические основы взаимодействия следователя и органов дознания в процессе раскрытия и расследования преступлений.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>Организация взаимодействия следователя с оперативными сотрудниками при раскрытии преступлений по "горячим" следам.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>Криминалистическое учение о личности и его реализация в процессе расследовании.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>Собирание информации о личности преступника на месте происшествия.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>Изучение личности подозреваемого, обвиняемого, потерпевшего, свидетеля в процессе расследования.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>Ситуация расследования: понятие, виды.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>Тактические операции, понятие, виды.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>Криминалистические версии, понятие и их значение в расследовании преступлений.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>Классификация и формирование (построение) криминалистических версий.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6268A6">
        <w:rPr>
          <w:sz w:val="28"/>
          <w:szCs w:val="28"/>
        </w:rPr>
        <w:t xml:space="preserve"> Типичные версии и их роль при расследовании преступлений.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6268A6">
        <w:rPr>
          <w:sz w:val="28"/>
          <w:szCs w:val="28"/>
        </w:rPr>
        <w:t xml:space="preserve"> Криминалистическая профилактика.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rFonts w:ascii="Arial Unicode MS" w:eastAsia="Arial Unicode MS" w:hAnsi="Arial Unicode MS" w:cs="Arial Unicode MS" w:hint="eastAsia"/>
          <w:sz w:val="28"/>
          <w:szCs w:val="28"/>
        </w:rPr>
        <w:lastRenderedPageBreak/>
        <w:t>​</w:t>
      </w:r>
      <w:r w:rsidRPr="006268A6">
        <w:rPr>
          <w:sz w:val="28"/>
          <w:szCs w:val="28"/>
        </w:rPr>
        <w:t xml:space="preserve"> Организация расследования: понятие, предмет и место в системе криминалистики.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>Использование достижений гуманитарных, естественных и технических наук в следственной тактике.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>Тактические приемы, их понятие, виды. Критерии допустимости.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>Тактические комбинации.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>Тактика судебного следствия.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6268A6">
        <w:rPr>
          <w:sz w:val="28"/>
          <w:szCs w:val="28"/>
        </w:rPr>
        <w:t xml:space="preserve"> Тактика контроля и записи переговоров.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6268A6">
        <w:rPr>
          <w:sz w:val="28"/>
          <w:szCs w:val="28"/>
        </w:rPr>
        <w:t xml:space="preserve"> Использование научно-технических средств при осмотре и фиксации результатов осмотра.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6268A6">
        <w:rPr>
          <w:sz w:val="28"/>
          <w:szCs w:val="28"/>
        </w:rPr>
        <w:t xml:space="preserve"> Тактика допроса несовершеннолетних.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>Тактика допроса подозреваемых и обвиняемых.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>Тактика пресечения и изобличения во лжи в ходе допроса.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>Тактика допроса лиц, страдающих психическими рас</w:t>
      </w:r>
      <w:r w:rsidRPr="006268A6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6268A6">
        <w:rPr>
          <w:sz w:val="28"/>
          <w:szCs w:val="28"/>
        </w:rPr>
        <w:t>стройствами.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>Тактические приемы оказания помощи в восстановлении в памяти забытого.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>Тактика допроса членов организованных преступных груп</w:t>
      </w:r>
      <w:r w:rsidRPr="006268A6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6268A6">
        <w:rPr>
          <w:sz w:val="28"/>
          <w:szCs w:val="28"/>
        </w:rPr>
        <w:t>пировок.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>Тактика допроса потерпевших.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>Психологический контакт при допросе, пути и средства его достижения.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 xml:space="preserve"> Тактика допроса в суде.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>Особенности тактики проведения отдельных видов следственного эксперимента.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>Тактика проверки показаний на месте.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>Тактика обыска в помещениях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>Тактика предъявления для опознания по функциональным признакам.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>Тактика предъявления для опознания трупа и его частей.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>Тактический риск, понятие и прогнозирование его возникновения в ходе расследования.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>Тактика задержания.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>Понятие и виды розыска.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>Тактические особенности производства комплексных и комиссионных экспертиз.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>Общие положения методики выявления, расследования и предупреждения преступлений,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>Методика расследования отдельных видов преступлений, ее природа, предмет и система.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>Следственные ситуации в методике расследования конкретных видов преступлений.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>Первоначальные следственные действия и оперативно-розыскные мероприятия при обнаружении трупа с признаками насильственной смерти.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>Особенности расследования убийств в зависимости от способов их совершения.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lastRenderedPageBreak/>
        <w:t>Расследование по делам об убийствах в случае исчезновения человека.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>Первоначальные следственные действия и оперативно-розыскные мероприятия по делам об убийствах, сопряженных с расчленением трупа.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>Типичные следственные ситуации, складывающиеся на первоначальном этапе расследования изнасилований.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>Использование специальных знаний при выявлении и расследовании изнасилований.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 xml:space="preserve">Проверочные действия в стадии возбуждения уголовного дела о совершении террористического акта  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>Взаимодействие следователя с оперативно-розыскными органами при расследовании терроризма.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>Особенности использования специальных знаний при расследовании террористических актов.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 xml:space="preserve">Проверочные действия в стадии возбуждения уголовного дела. Первоначальный этап расследования экологических преступлений. 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 xml:space="preserve">Типичные  следственные ситуации  при расследовании экологических преступлений. Особенности планирования расследования. 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 xml:space="preserve">Тактика отдельных следственных действий по делам о хищениях чужого имущества путем присвоения и растраты. 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 xml:space="preserve">Взаимодействие следователя с оперативно-розыскными органами по делам о хищениях чужого имущества путем присвоения и растраты. 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 xml:space="preserve">Изобличение виновного по делам о хищениях чужого имущества путем присвоения и растраты. 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 xml:space="preserve">Взаимодействие следователя с оперативно-розыскными органами по делам о преступлениях в сфере налогообложения. 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>Особенности использования специальных знаний по делам о преступлениях в сфере налогообложения.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 xml:space="preserve">Взаимодействие следователя с оперативно-розыскными органами по делам  о преступных нарушениях правил безопасности движения и эксплуатации транспорта. 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>Особенности использования специальных знаний по делам  о преступных нарушениях правил безопасности движения и эксплуатации транспорта.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 xml:space="preserve">Методы выявления подозреваемого по делам о нарушениях правил пожарной безопасности и поджогов. 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>Особенности использования специальных знаний по делам о нарушениях правил пожарной безопасности и поджогов.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>Проверочные действия в стадии возбуждения уголовного дела. Первоначальный этап расследования преступлений в сфере компьютерной информации.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t>Особенности использования специальных знаний по делам о преступлениях в сфере компьютерной информации.</w:t>
      </w:r>
    </w:p>
    <w:p w:rsidR="00FE039C" w:rsidRPr="006268A6" w:rsidRDefault="00FE039C" w:rsidP="00FE039C">
      <w:pPr>
        <w:widowControl/>
        <w:numPr>
          <w:ilvl w:val="0"/>
          <w:numId w:val="1"/>
        </w:numPr>
        <w:snapToGrid/>
        <w:spacing w:line="240" w:lineRule="auto"/>
        <w:jc w:val="left"/>
        <w:rPr>
          <w:sz w:val="28"/>
          <w:szCs w:val="28"/>
        </w:rPr>
      </w:pPr>
      <w:r w:rsidRPr="006268A6">
        <w:rPr>
          <w:sz w:val="28"/>
          <w:szCs w:val="28"/>
        </w:rPr>
        <w:lastRenderedPageBreak/>
        <w:t>Проверочные действия в стадии возбуждения уголовного дела. Первоначальный этап расследования взяточничества.</w:t>
      </w:r>
    </w:p>
    <w:p w:rsidR="001A5C49" w:rsidRDefault="001A5C49"/>
    <w:sectPr w:rsidR="001A5C49" w:rsidSect="001A5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34C0C"/>
    <w:multiLevelType w:val="hybridMultilevel"/>
    <w:tmpl w:val="3FE24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FE039C"/>
    <w:rsid w:val="001A5C49"/>
    <w:rsid w:val="00FE0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39C"/>
    <w:pPr>
      <w:widowControl w:val="0"/>
      <w:snapToGrid w:val="0"/>
      <w:spacing w:after="0" w:line="319" w:lineRule="auto"/>
      <w:ind w:firstLine="4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Стиль6"/>
    <w:basedOn w:val="a"/>
    <w:uiPriority w:val="99"/>
    <w:rsid w:val="00FE039C"/>
    <w:pPr>
      <w:widowControl/>
      <w:overflowPunct w:val="0"/>
      <w:autoSpaceDE w:val="0"/>
      <w:autoSpaceDN w:val="0"/>
      <w:adjustRightInd w:val="0"/>
      <w:snapToGrid/>
      <w:spacing w:line="480" w:lineRule="atLeast"/>
      <w:ind w:firstLine="720"/>
      <w:jc w:val="right"/>
      <w:textAlignment w:val="baseline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1520</Words>
  <Characters>8664</Characters>
  <Application>Microsoft Office Word</Application>
  <DocSecurity>0</DocSecurity>
  <Lines>72</Lines>
  <Paragraphs>20</Paragraphs>
  <ScaleCrop>false</ScaleCrop>
  <Company>HP</Company>
  <LinksUpToDate>false</LinksUpToDate>
  <CharactersWithSpaces>10164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player</dc:creator>
  <cp:keywords/>
  <dc:description/>
  <cp:lastModifiedBy>player</cp:lastModifiedBy>
  <cp:revision>2</cp:revision>
  <dcterms:created xsi:type="dcterms:W3CDTF">2022-10-09T17:29:00Z</dcterms:created>
  <dcterms:modified xsi:type="dcterms:W3CDTF">2022-10-09T17:29:00Z</dcterms:modified>
</cp:coreProperties>
</file>