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DB" w:rsidRPr="002004C2" w:rsidRDefault="00F708DB" w:rsidP="00F708DB">
      <w:pPr>
        <w:spacing w:before="120" w:after="120"/>
        <w:jc w:val="center"/>
        <w:rPr>
          <w:b/>
          <w:sz w:val="28"/>
          <w:szCs w:val="28"/>
        </w:rPr>
      </w:pPr>
      <w:r w:rsidRPr="002004C2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Понятие и проблемы криминалистической классификации следственных действий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Тактика следственного осмотра в труднодоступных местах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Значение общих положений тактики следственного осмотра: своевременности и тщательности осмотра, планомерности осмотра,  единого руководства осмотром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Действия следователя до выезда и по прибытии на место происшествия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Современные проблемы фиксация хода и результатов следственного осмотра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Особенности производства отдельных видов следственного осмотра.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Освидетельствование: сущность и задачи, решаемые в процессе его проведения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 xml:space="preserve">Выявление и фиксация следов преступления на теле </w:t>
      </w:r>
      <w:proofErr w:type="spellStart"/>
      <w:r w:rsidRPr="002004C2">
        <w:rPr>
          <w:sz w:val="28"/>
          <w:szCs w:val="28"/>
        </w:rPr>
        <w:t>освидетельствуемого</w:t>
      </w:r>
      <w:proofErr w:type="spellEnd"/>
      <w:r w:rsidRPr="002004C2">
        <w:rPr>
          <w:sz w:val="28"/>
          <w:szCs w:val="28"/>
        </w:rPr>
        <w:t>, его особых примет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Собирание информации о месте производства обыска и обыскиваемом лице. Подбор участников следственного действия. Подготовка технических средств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Особенности производства отдельных видов обыска. Обыск в помещениях. Обыск участков местности. Личный обыск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Актуальны проблемы фиксации хода и результатов обыска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Понятие выемки, ее задача. Тактика проведения выемки. Фиксация хода и результатов выемки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Допрос, как основной способ получения информации из личностных источников. Виды допроса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Общие положения тактики допроса. Подготовка к допросу. Общие тактические приемы допроса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Современные возможности фиксации хода и результатов допроса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Тактика допроса добросовестно заблуждающихся лиц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Тактика допроса лиц, дающих заведомо ложные показания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proofErr w:type="gramStart"/>
      <w:r w:rsidRPr="002004C2">
        <w:rPr>
          <w:sz w:val="28"/>
          <w:szCs w:val="28"/>
        </w:rPr>
        <w:t>Диагностика факторов, побуждающие допрашиваемых уклоняться от дачи правдивых показаний</w:t>
      </w:r>
      <w:proofErr w:type="gramEnd"/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 xml:space="preserve"> Актуальные проблемы  и тактические приемы очной ставки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Понятие и сущность проверки показаний на месте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Тактические приемы проведения проверки показаний на месте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Проблемы фиксации хода и результатов проверки показаний на месте и их оценка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Особенности тактики следственного эксперимента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Сущность следственного эксперимента и задачи, решаемые в процессе его проведения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Подготовка к следственному эксперименту. Уяснение возможности и формулирование цели следственного эксперимента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lastRenderedPageBreak/>
        <w:t>Общие условия производства следственного эксперимента. Воссоздание условий, влияющих на результат эксперимента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Варьирование и дублирование как методы повышения достоверности результатов следственного эксперимента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Особенности производства отдельных видов следственного эксперимента. Проверка индивидуальных (личностных) способностей человека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Проверка объективной возможности совершения определенных действий и выявление характера последствий, наступающих при известных условиях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Фиксация хода и результатов следственного эксперимента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Сущность предъявления для опознания и задачи, решаемые в процессе его проведения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Общие положения тактики предъявления для опознания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 xml:space="preserve">Подготовка к предъявлению для опознания. Определение места и времени предъявления для опознания 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Подбор объектов для опознания. Подготовка технических средств.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Тактика предъявления для опознания живых лиц, трупов, предметов.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Опознание объектов по их вещественно-фиксированным отображениям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Проблемы фиксации хода и результатов предъявления для опознания.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Правовые основания  задержания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Тактика задержания в различных следственных ситуациях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 xml:space="preserve"> Актуальные проблемы эксгумации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Особенности тактики контроля и записи телефонных и иных переговоров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Особенности тактики получения информации о соединениях между абонентами и абонентскими устройствами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Актуальные проблемы практики проведения контроля и записи телефонных и иных переговоров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Актуальные проблемы практики получения информации о соединениях между абонентами и абонентскими устройствами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 xml:space="preserve"> Тактические основы наложения ареста на имущество различных видов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Актуальные проблемы практики наложения ареста на почтово-телеграфные отправления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Проблемы назначения судебных экспертиз различных видов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Проблемы оценки судебных экспертиз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Актуальные проблемы получения экспериментальных образцов для сравнительного исследования</w:t>
      </w:r>
    </w:p>
    <w:p w:rsidR="00F708DB" w:rsidRPr="002004C2" w:rsidRDefault="00F708DB" w:rsidP="00F708DB">
      <w:pPr>
        <w:numPr>
          <w:ilvl w:val="0"/>
          <w:numId w:val="1"/>
        </w:numPr>
        <w:tabs>
          <w:tab w:val="clear" w:pos="720"/>
        </w:tabs>
        <w:ind w:left="1134"/>
        <w:contextualSpacing/>
        <w:jc w:val="both"/>
        <w:rPr>
          <w:sz w:val="28"/>
          <w:szCs w:val="28"/>
        </w:rPr>
      </w:pPr>
      <w:r w:rsidRPr="002004C2">
        <w:rPr>
          <w:sz w:val="28"/>
          <w:szCs w:val="28"/>
        </w:rPr>
        <w:t>Актуальные проблемы получения свободных образцов для сравнительного исследования</w:t>
      </w:r>
    </w:p>
    <w:p w:rsidR="00243B1D" w:rsidRDefault="00243B1D"/>
    <w:sectPr w:rsidR="00243B1D" w:rsidSect="0024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8B2"/>
    <w:multiLevelType w:val="hybridMultilevel"/>
    <w:tmpl w:val="E040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949DC2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08DB"/>
    <w:rsid w:val="00243B1D"/>
    <w:rsid w:val="00F7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>HP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2022-10-09T17:40:00Z</dcterms:created>
  <dcterms:modified xsi:type="dcterms:W3CDTF">2022-10-09T17:40:00Z</dcterms:modified>
</cp:coreProperties>
</file>