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86" w:rsidRPr="002D4C08" w:rsidRDefault="00EC0186" w:rsidP="00EC0186">
      <w:pPr>
        <w:spacing w:before="120" w:after="120"/>
        <w:ind w:firstLine="142"/>
        <w:rPr>
          <w:b/>
          <w:sz w:val="28"/>
          <w:szCs w:val="28"/>
        </w:rPr>
      </w:pPr>
      <w:r w:rsidRPr="002D4C08">
        <w:rPr>
          <w:b/>
          <w:sz w:val="28"/>
          <w:szCs w:val="28"/>
        </w:rPr>
        <w:t>Примерная тематика письменных работ (докладов, рефератов)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Научные и правовые основы использования специальных знаний в судопроизводстве.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Разграничение компетенций и задачи эксперта и специалиста в системе судопроизводства.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 xml:space="preserve">Процессуальные и </w:t>
      </w:r>
      <w:proofErr w:type="spellStart"/>
      <w:r w:rsidRPr="002D4C08">
        <w:rPr>
          <w:rFonts w:ascii="Times New Roman" w:hAnsi="Times New Roman"/>
          <w:sz w:val="28"/>
          <w:szCs w:val="28"/>
        </w:rPr>
        <w:t>непроцессуальные</w:t>
      </w:r>
      <w:proofErr w:type="spellEnd"/>
      <w:r w:rsidRPr="002D4C08">
        <w:rPr>
          <w:rFonts w:ascii="Times New Roman" w:hAnsi="Times New Roman"/>
          <w:sz w:val="28"/>
          <w:szCs w:val="28"/>
        </w:rPr>
        <w:t xml:space="preserve"> формы использования специальных знаний эксперта в судопроизводстве.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Права и обязанности судебного эксперта.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Роль судебного эксперта в системе судопроизводства РФ.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Доказательственное значение и правовые основы использования судебных экспертиз в судопроизводстве.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Принципы, лежащие в основе судебно-экспертной деятельности.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Границы процессуальной самостоятельности и независимости судебного эксперта.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Процессуальное значение заключения эксперта.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Значение категорических, вероятных выводов и вывода н.п.</w:t>
      </w:r>
      <w:proofErr w:type="gramStart"/>
      <w:r w:rsidRPr="002D4C08">
        <w:rPr>
          <w:rFonts w:ascii="Times New Roman" w:hAnsi="Times New Roman"/>
          <w:sz w:val="28"/>
          <w:szCs w:val="28"/>
        </w:rPr>
        <w:t>в</w:t>
      </w:r>
      <w:proofErr w:type="gramEnd"/>
      <w:r w:rsidRPr="002D4C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D4C08">
        <w:rPr>
          <w:rFonts w:ascii="Times New Roman" w:hAnsi="Times New Roman"/>
          <w:sz w:val="28"/>
          <w:szCs w:val="28"/>
        </w:rPr>
        <w:t>в</w:t>
      </w:r>
      <w:proofErr w:type="gramEnd"/>
      <w:r w:rsidRPr="002D4C08">
        <w:rPr>
          <w:rFonts w:ascii="Times New Roman" w:hAnsi="Times New Roman"/>
          <w:sz w:val="28"/>
          <w:szCs w:val="28"/>
        </w:rPr>
        <w:t xml:space="preserve"> заключениях экспертов, их оценка следователем и судом.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Допрос эксперта следователем и судом и участие в нем специалиста.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Классификация методов судебных экспертиз.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C08">
        <w:rPr>
          <w:rFonts w:ascii="Times New Roman" w:hAnsi="Times New Roman"/>
          <w:sz w:val="28"/>
          <w:szCs w:val="28"/>
        </w:rPr>
        <w:t>Судебная</w:t>
      </w:r>
      <w:proofErr w:type="gramEnd"/>
      <w:r w:rsidRPr="002D4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C08">
        <w:rPr>
          <w:rFonts w:ascii="Times New Roman" w:hAnsi="Times New Roman"/>
          <w:sz w:val="28"/>
          <w:szCs w:val="28"/>
        </w:rPr>
        <w:t>экспертология</w:t>
      </w:r>
      <w:proofErr w:type="spellEnd"/>
      <w:r w:rsidRPr="002D4C08">
        <w:rPr>
          <w:rFonts w:ascii="Times New Roman" w:hAnsi="Times New Roman"/>
          <w:sz w:val="28"/>
          <w:szCs w:val="28"/>
        </w:rPr>
        <w:t xml:space="preserve"> и ее место в системе научного знания.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Факторы, влияющие на  достоверность заключения эксперта и возникновение экспертных ошибок.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 xml:space="preserve">Особенности назначения судебных экспертиз в гражданском процессе 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 xml:space="preserve">Особенности назначения судебных экспертиз в арбитражном процессе 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 xml:space="preserve">Особенности назначения судебных экспертиз в производстве по делам об административных правонарушениях 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Система подготовки судебных экспертов и повышения их квалификации.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Система и функции судебно-экспертных учреждений Министерства внутренних дел России.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Система и функции судебно-экспертных учреждений Министерства юстиции России.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Система и функции судебно-экспертных учреждений Министерства здравоохранения России.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Система и функции судебно-экспертных учреждений Министерства здравоохранения России.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Система и функции судебно-экспертных учреждений Минобороны России.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Роль судебных экспертиз в расследовании и предупреждении преступлений.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lastRenderedPageBreak/>
        <w:t>Особенности назначения и производства судебных экспертиз в отношении живых лиц.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История развития и становления криминалистических экспертных учреждений в СССР и РФ.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 xml:space="preserve">Роль Е.Ф. </w:t>
      </w:r>
      <w:proofErr w:type="spellStart"/>
      <w:r w:rsidRPr="002D4C08">
        <w:rPr>
          <w:rFonts w:ascii="Times New Roman" w:hAnsi="Times New Roman"/>
          <w:sz w:val="28"/>
          <w:szCs w:val="28"/>
        </w:rPr>
        <w:t>Буринского</w:t>
      </w:r>
      <w:proofErr w:type="spellEnd"/>
      <w:r w:rsidRPr="002D4C08">
        <w:rPr>
          <w:rFonts w:ascii="Times New Roman" w:hAnsi="Times New Roman"/>
          <w:sz w:val="28"/>
          <w:szCs w:val="28"/>
        </w:rPr>
        <w:t xml:space="preserve"> в создании отечественной почерковедческой экспертизы, технико-криминалистической экспертизы документов и судебной фотографии.</w:t>
      </w:r>
    </w:p>
    <w:p w:rsidR="00EC0186" w:rsidRPr="002D4C08" w:rsidRDefault="00EC0186" w:rsidP="00EC01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D4C08">
        <w:rPr>
          <w:rFonts w:ascii="Times New Roman" w:hAnsi="Times New Roman"/>
          <w:sz w:val="28"/>
          <w:szCs w:val="28"/>
        </w:rPr>
        <w:t>Роль С.М.Потапова в становлении отечественной судебной экспертизы и системы судебно-экспертных учреждений РСФСР.</w:t>
      </w:r>
    </w:p>
    <w:p w:rsidR="00242B08" w:rsidRDefault="00242B08"/>
    <w:sectPr w:rsidR="00242B08" w:rsidSect="0024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4C9D"/>
    <w:multiLevelType w:val="hybridMultilevel"/>
    <w:tmpl w:val="D9203810"/>
    <w:lvl w:ilvl="0" w:tplc="A9500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0186"/>
    <w:rsid w:val="00242B08"/>
    <w:rsid w:val="00EC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>HP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2022-10-09T17:53:00Z</dcterms:created>
  <dcterms:modified xsi:type="dcterms:W3CDTF">2022-10-09T17:54:00Z</dcterms:modified>
</cp:coreProperties>
</file>