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C3" w:rsidRPr="007E4CD1" w:rsidRDefault="00655BC3" w:rsidP="00655BC3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7E4CD1">
        <w:rPr>
          <w:b/>
          <w:sz w:val="28"/>
          <w:szCs w:val="28"/>
        </w:rPr>
        <w:t xml:space="preserve">Вопросы для проведения </w:t>
      </w:r>
      <w:r>
        <w:rPr>
          <w:b/>
          <w:sz w:val="28"/>
          <w:szCs w:val="28"/>
        </w:rPr>
        <w:t>зачета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Процессуальные различия специалиста и эксперта.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 xml:space="preserve">Процессуальная и </w:t>
      </w:r>
      <w:proofErr w:type="spellStart"/>
      <w:r w:rsidRPr="00495AD2">
        <w:rPr>
          <w:rFonts w:eastAsia="SimSun"/>
          <w:kern w:val="2"/>
          <w:sz w:val="28"/>
          <w:szCs w:val="28"/>
          <w:lang w:eastAsia="en-US" w:bidi="en-US"/>
        </w:rPr>
        <w:t>непроцессуальная</w:t>
      </w:r>
      <w:proofErr w:type="spellEnd"/>
      <w:r w:rsidRPr="00495AD2">
        <w:rPr>
          <w:rFonts w:eastAsia="SimSun"/>
          <w:kern w:val="2"/>
          <w:sz w:val="28"/>
          <w:szCs w:val="28"/>
          <w:lang w:eastAsia="en-US" w:bidi="en-US"/>
        </w:rPr>
        <w:t xml:space="preserve"> помощь специалиста-криминалиста на месте происшествия.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Организационные вопросы участия  специалиста-криминалиста в осмотре места происшествия.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Основные и дополнительные способы фиксации материальных следов в ходе осмотра места происшествия.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Тактические приемы осмотра места происшествия.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Правила упаковки следов и объектов, изымаемых в ходе осмотра места происшествия.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Этапы и цели осмотра места происшествия.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Понятие и виды предварительного исследования следов.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Стадии и методы предварительного исследования следов.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Понятие розыскной информации, содержащейся в следах.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Понятие специальных знаний и их использование при проведении следственных действий.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Правовые основы работы специалиста-криминалиста и эксперта-криминалиста.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Виды следственных осмотров и специфика участия специалиста-криминалиста в их проведении.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Виды помощи, оказываемой специалистом-криминалистом следователю при проведении допроса.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Виды помощи, оказываемой специалистом-криминалистом следователю при проведении обыска и выемки.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Виды помощи, оказываемой специалистом-криминалистом следователю при проведении освидетельствования.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Виды помощи, оказываемой специалистом-криминалистом следователю при проведении опознания.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Виды помощи, оказываемой специалистом-криминалистом следователю при проведении следственного эксперимента.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Виды помощи, оказываемой специалистом-криминалистом следователю при изъятии образцов для сравнительного исследования.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Информация, получаемая в результате предварительного исследования следов рук. Методика предварительного исследования.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Информация, получаемая в результате предварительного исследования следов одежды и обуви. Методика предварительного исследования.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Информация, получаемая  при  предварительном исследовании следов орудий и инструментов. Методика предварительного исследования.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Информация, получаемая при  предварительном исследовании следов транспортных средств. Методика предварительного исследования.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lastRenderedPageBreak/>
        <w:t>Информация, получаемая при предварительном исследовании следов применения огнестрельного оружия. Методика предварительного исследования.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Информация, получаемая при предварительном исследовании микрообъектов. Методика предварительного исследования.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Виды следов  крови и информация, получаемая  в ходе их предварительного исследования. Методика предварительного исследования.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Правила измерения следов автотранспортных средств.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Правила измерения следов обуви.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 xml:space="preserve">Понятие и виды механизма </w:t>
      </w:r>
      <w:proofErr w:type="spellStart"/>
      <w:r w:rsidRPr="00495AD2">
        <w:rPr>
          <w:rFonts w:eastAsia="SimSun"/>
          <w:kern w:val="2"/>
          <w:sz w:val="28"/>
          <w:szCs w:val="28"/>
          <w:lang w:eastAsia="en-US" w:bidi="en-US"/>
        </w:rPr>
        <w:t>следообразования</w:t>
      </w:r>
      <w:proofErr w:type="spellEnd"/>
      <w:r w:rsidRPr="00495AD2">
        <w:rPr>
          <w:rFonts w:eastAsia="SimSun"/>
          <w:kern w:val="2"/>
          <w:sz w:val="28"/>
          <w:szCs w:val="28"/>
          <w:lang w:eastAsia="en-US" w:bidi="en-US"/>
        </w:rPr>
        <w:t>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 xml:space="preserve">Виды следов рук и механизм их </w:t>
      </w:r>
      <w:proofErr w:type="spellStart"/>
      <w:r w:rsidRPr="00495AD2">
        <w:rPr>
          <w:rFonts w:eastAsia="SimSun"/>
          <w:kern w:val="2"/>
          <w:sz w:val="28"/>
          <w:szCs w:val="28"/>
          <w:lang w:eastAsia="en-US" w:bidi="en-US"/>
        </w:rPr>
        <w:t>следообразования</w:t>
      </w:r>
      <w:proofErr w:type="spellEnd"/>
      <w:r w:rsidRPr="00495AD2">
        <w:rPr>
          <w:rFonts w:eastAsia="SimSun"/>
          <w:kern w:val="2"/>
          <w:sz w:val="28"/>
          <w:szCs w:val="28"/>
          <w:lang w:eastAsia="en-US" w:bidi="en-US"/>
        </w:rPr>
        <w:t>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 xml:space="preserve">Виды следов обуви и механизм их </w:t>
      </w:r>
      <w:proofErr w:type="spellStart"/>
      <w:r w:rsidRPr="00495AD2">
        <w:rPr>
          <w:rFonts w:eastAsia="SimSun"/>
          <w:kern w:val="2"/>
          <w:sz w:val="28"/>
          <w:szCs w:val="28"/>
          <w:lang w:eastAsia="en-US" w:bidi="en-US"/>
        </w:rPr>
        <w:t>следообразования</w:t>
      </w:r>
      <w:proofErr w:type="spellEnd"/>
      <w:r w:rsidRPr="00495AD2">
        <w:rPr>
          <w:rFonts w:eastAsia="SimSun"/>
          <w:kern w:val="2"/>
          <w:sz w:val="28"/>
          <w:szCs w:val="28"/>
          <w:lang w:eastAsia="en-US" w:bidi="en-US"/>
        </w:rPr>
        <w:t>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 xml:space="preserve">Виды  следов  одежды и механизм их </w:t>
      </w:r>
      <w:proofErr w:type="spellStart"/>
      <w:r w:rsidRPr="00495AD2">
        <w:rPr>
          <w:rFonts w:eastAsia="SimSun"/>
          <w:kern w:val="2"/>
          <w:sz w:val="28"/>
          <w:szCs w:val="28"/>
          <w:lang w:eastAsia="en-US" w:bidi="en-US"/>
        </w:rPr>
        <w:t>следообразования</w:t>
      </w:r>
      <w:proofErr w:type="spellEnd"/>
      <w:r w:rsidRPr="00495AD2">
        <w:rPr>
          <w:rFonts w:eastAsia="SimSun"/>
          <w:kern w:val="2"/>
          <w:sz w:val="28"/>
          <w:szCs w:val="28"/>
          <w:lang w:eastAsia="en-US" w:bidi="en-US"/>
        </w:rPr>
        <w:t>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 xml:space="preserve">Виды следов орудий и инструментов и механизм их </w:t>
      </w:r>
      <w:proofErr w:type="spellStart"/>
      <w:r w:rsidRPr="00495AD2">
        <w:rPr>
          <w:rFonts w:eastAsia="SimSun"/>
          <w:kern w:val="2"/>
          <w:sz w:val="28"/>
          <w:szCs w:val="28"/>
          <w:lang w:eastAsia="en-US" w:bidi="en-US"/>
        </w:rPr>
        <w:t>следообразования</w:t>
      </w:r>
      <w:proofErr w:type="spellEnd"/>
      <w:r w:rsidRPr="00495AD2">
        <w:rPr>
          <w:rFonts w:eastAsia="SimSun"/>
          <w:kern w:val="2"/>
          <w:sz w:val="28"/>
          <w:szCs w:val="28"/>
          <w:lang w:eastAsia="en-US" w:bidi="en-US"/>
        </w:rPr>
        <w:t>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 xml:space="preserve">Виды следов транспортных средств и механизм их </w:t>
      </w:r>
      <w:proofErr w:type="spellStart"/>
      <w:r w:rsidRPr="00495AD2">
        <w:rPr>
          <w:rFonts w:eastAsia="SimSun"/>
          <w:kern w:val="2"/>
          <w:sz w:val="28"/>
          <w:szCs w:val="28"/>
          <w:lang w:eastAsia="en-US" w:bidi="en-US"/>
        </w:rPr>
        <w:t>следообразования</w:t>
      </w:r>
      <w:proofErr w:type="spellEnd"/>
      <w:r w:rsidRPr="00495AD2">
        <w:rPr>
          <w:rFonts w:eastAsia="SimSun"/>
          <w:kern w:val="2"/>
          <w:sz w:val="28"/>
          <w:szCs w:val="28"/>
          <w:lang w:eastAsia="en-US" w:bidi="en-US"/>
        </w:rPr>
        <w:t>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 xml:space="preserve">Виды следов огнестрельного оружия и механизм их </w:t>
      </w:r>
      <w:proofErr w:type="spellStart"/>
      <w:r w:rsidRPr="00495AD2">
        <w:rPr>
          <w:rFonts w:eastAsia="SimSun"/>
          <w:kern w:val="2"/>
          <w:sz w:val="28"/>
          <w:szCs w:val="28"/>
          <w:lang w:eastAsia="en-US" w:bidi="en-US"/>
        </w:rPr>
        <w:t>следообразования</w:t>
      </w:r>
      <w:proofErr w:type="spellEnd"/>
      <w:r w:rsidRPr="00495AD2">
        <w:rPr>
          <w:rFonts w:eastAsia="SimSun"/>
          <w:kern w:val="2"/>
          <w:sz w:val="28"/>
          <w:szCs w:val="28"/>
          <w:lang w:eastAsia="en-US" w:bidi="en-US"/>
        </w:rPr>
        <w:t>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 xml:space="preserve">Следы биологического происхождения и розыскная информация, получаемая в ходе их предварительного исследования. 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 xml:space="preserve">Собирание </w:t>
      </w:r>
      <w:proofErr w:type="spellStart"/>
      <w:r w:rsidRPr="00495AD2">
        <w:rPr>
          <w:rFonts w:eastAsia="SimSun"/>
          <w:kern w:val="2"/>
          <w:sz w:val="28"/>
          <w:szCs w:val="28"/>
          <w:lang w:eastAsia="en-US" w:bidi="en-US"/>
        </w:rPr>
        <w:t>запаховых</w:t>
      </w:r>
      <w:proofErr w:type="spellEnd"/>
      <w:r w:rsidRPr="00495AD2">
        <w:rPr>
          <w:rFonts w:eastAsia="SimSun"/>
          <w:kern w:val="2"/>
          <w:sz w:val="28"/>
          <w:szCs w:val="28"/>
          <w:lang w:eastAsia="en-US" w:bidi="en-US"/>
        </w:rPr>
        <w:t xml:space="preserve"> следов и их роль в раскрытии преступлений.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Технические средства, применяемые в ходе осмотра места происшествия.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Правила фот</w:t>
      </w:r>
      <w:proofErr w:type="gramStart"/>
      <w:r w:rsidRPr="00495AD2">
        <w:rPr>
          <w:rFonts w:eastAsia="SimSun"/>
          <w:kern w:val="2"/>
          <w:sz w:val="28"/>
          <w:szCs w:val="28"/>
          <w:lang w:eastAsia="en-US" w:bidi="en-US"/>
        </w:rPr>
        <w:t>о-</w:t>
      </w:r>
      <w:proofErr w:type="gramEnd"/>
      <w:r w:rsidRPr="00495AD2">
        <w:rPr>
          <w:rFonts w:eastAsia="SimSun"/>
          <w:kern w:val="2"/>
          <w:sz w:val="28"/>
          <w:szCs w:val="28"/>
          <w:lang w:eastAsia="en-US" w:bidi="en-US"/>
        </w:rPr>
        <w:t xml:space="preserve"> и </w:t>
      </w:r>
      <w:proofErr w:type="spellStart"/>
      <w:r w:rsidRPr="00495AD2">
        <w:rPr>
          <w:rFonts w:eastAsia="SimSun"/>
          <w:kern w:val="2"/>
          <w:sz w:val="28"/>
          <w:szCs w:val="28"/>
          <w:lang w:eastAsia="en-US" w:bidi="en-US"/>
        </w:rPr>
        <w:t>видеофиксации</w:t>
      </w:r>
      <w:proofErr w:type="spellEnd"/>
      <w:r w:rsidRPr="00495AD2">
        <w:rPr>
          <w:rFonts w:eastAsia="SimSun"/>
          <w:kern w:val="2"/>
          <w:sz w:val="28"/>
          <w:szCs w:val="28"/>
          <w:lang w:eastAsia="en-US" w:bidi="en-US"/>
        </w:rPr>
        <w:t xml:space="preserve"> в ходе осмотра места происшествия.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Обнаружение, фиксация и изъятие следов рук.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Обнаружение, фиксация и изъятие следов  обуви.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Обнаружение, фиксация и изъятие следов  одежды.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Обнаружение, фиксация и изъятие следов орудий и инструментов.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 xml:space="preserve">Обнаружение, фиксация и изъятие следов транспортных средств. 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Обнаружение, фиксация и изъятие следов применения огнестрельного оружия.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Обнаружение, фиксация и изъятие следов крови.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 xml:space="preserve">Обнаружение, фиксация и изъятие следов </w:t>
      </w:r>
      <w:proofErr w:type="spellStart"/>
      <w:r w:rsidRPr="00495AD2">
        <w:rPr>
          <w:rFonts w:eastAsia="SimSun"/>
          <w:kern w:val="2"/>
          <w:sz w:val="28"/>
          <w:szCs w:val="28"/>
          <w:lang w:eastAsia="en-US" w:bidi="en-US"/>
        </w:rPr>
        <w:t>грюче-смазочных</w:t>
      </w:r>
      <w:proofErr w:type="spellEnd"/>
      <w:r w:rsidRPr="00495AD2">
        <w:rPr>
          <w:rFonts w:eastAsia="SimSun"/>
          <w:kern w:val="2"/>
          <w:sz w:val="28"/>
          <w:szCs w:val="28"/>
          <w:lang w:eastAsia="en-US" w:bidi="en-US"/>
        </w:rPr>
        <w:t xml:space="preserve"> материалов.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Правила упаковки материальных следов и объектов, изымаемых с места происшествия.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Упаковка микрообъектов изымаемых с места происшествия.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Упаковка следов биологического происхождения изымаемых с места происшествия.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Места наиболее вероятного обнаружения, фиксация и изъятие микрообъектов.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Участие специалиста-криминалиста в осмотре места происшествия по факту обнаружения трупа.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lastRenderedPageBreak/>
        <w:t>Участие специалиста-криминалиста в осмотре места происшествия по факту  разбойного нападения.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Участие специалиста-криминалиста в осмотре места происшествия по факту грабежа.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Участие специалиста-криминалиста в осмотре места происшествия по факту кражи.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Участие специалиста-криминалиста в осмотре места происшествия по факту дорожно-транспортного происшествия.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Участие специалиста-криминалиста в осмотре транспортного средства.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Виды экспертиз, назначаемых по следам, обнаруженным в ходе осмотра места происшествия по факту обнаружения трупа. Типовые вопросы.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Виды экспертиз, назначаемых по следам, обнаруженным в ходе осмотра места происшествия по факту разбойного нападения. Типовые вопросы.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Виды экспертиз, назначаемых по следам, обнаруженным в ходе осмотра места происшествия по факту грабежа. Типовые вопросы.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Виды экспертиз, назначаемых по следам, обнаруженным в ходе осмотра места происшествия по факту кражи. Типовые вопросы.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Виды экспертиз, назначаемых по следам, обнаруженным в ходе осмотра места происшествия по факту дорожно-транспортного происшествия. Типовые вопросы.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Тактика работы специалиста-криминалиста в ходе осмотра места происшествия по факту обнаружения трупа.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Тактика работы специалиста-криминалиста в ходе осмотра места происшествия по факту кражи.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Тактика работы специалиста-криминалиста в ходе осмотра места происшествия по факту грабежа.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Тактика работы специалиста-криминалиста в ходе осмотра места происшествия по факту разбойного нападения.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Тактика работы специалиста-криминалиста в ходе осмотра места происшествия по факту дорожно-транспортного происшествия.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proofErr w:type="spellStart"/>
      <w:r w:rsidRPr="00495AD2">
        <w:rPr>
          <w:rFonts w:eastAsia="SimSun"/>
          <w:kern w:val="2"/>
          <w:sz w:val="28"/>
          <w:szCs w:val="28"/>
          <w:lang w:eastAsia="en-US" w:bidi="en-US"/>
        </w:rPr>
        <w:t>Фотофиксация</w:t>
      </w:r>
      <w:proofErr w:type="spellEnd"/>
      <w:r w:rsidRPr="00495AD2">
        <w:rPr>
          <w:rFonts w:eastAsia="SimSun"/>
          <w:kern w:val="2"/>
          <w:sz w:val="28"/>
          <w:szCs w:val="28"/>
          <w:lang w:eastAsia="en-US" w:bidi="en-US"/>
        </w:rPr>
        <w:t xml:space="preserve"> при проведении осмотра трупа. 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Последовательность описания материальных следов в протоколе осмотра места происшествия.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Описание материальных следов и объектов в протоколе осмотра места происшествия по факту обнаружения трупа.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Описание следов рук, одежды и обуви в протоколе осмотра места происшествия.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Описание следов орудий и инструментов в протоколе осмотра места происшествия.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Описание следов применения огнестрельного оружия в протоколе осмотра места.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lastRenderedPageBreak/>
        <w:t>Описание следов и объектов биологического происхождения в протоколе осмотра места происшествия.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Описание следов курения, микрообъектов в протоколе осмотра места происшествия.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Описание следов горюче-смазочных материалов в протоколе осмотра места происшествия.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Описание наркотических средств и спиртосодержащих жидкостей в протоколе осмотра места происшествия.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Криминалистическая характеристика убийств и характерные следы, обнаруживаемые на месте происшествия.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Криминалистическая характеристика разбойных нападений и характерные следы, обнаруживаемые на месте происшествия.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Криминалистическая характеристика грабежей и характерные следы, обнаруживаемые на месте происшествия.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Криминалистическая характеристика краж и характерные следы, обнаруживаемые на месте происшествия.</w:t>
      </w:r>
    </w:p>
    <w:p w:rsidR="00655BC3" w:rsidRPr="00495AD2" w:rsidRDefault="00655BC3" w:rsidP="00655BC3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Криминалистическая характеристика дорожно-транспортного происшествия и характерные следы, обнаруживаемые на месте происшествия.</w:t>
      </w:r>
    </w:p>
    <w:p w:rsidR="00655BC3" w:rsidRPr="007E4CD1" w:rsidRDefault="00655BC3" w:rsidP="00655BC3"/>
    <w:p w:rsidR="0042665C" w:rsidRDefault="0042665C"/>
    <w:sectPr w:rsidR="0042665C" w:rsidSect="00426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4A20"/>
    <w:multiLevelType w:val="hybridMultilevel"/>
    <w:tmpl w:val="722CA5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55BC3"/>
    <w:rsid w:val="0042665C"/>
    <w:rsid w:val="0065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1040</Words>
  <Characters>5929</Characters>
  <Application>Microsoft Office Word</Application>
  <DocSecurity>0</DocSecurity>
  <Lines>49</Lines>
  <Paragraphs>13</Paragraphs>
  <ScaleCrop>false</ScaleCrop>
  <Company>HP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2022-10-09T19:16:00Z</dcterms:created>
  <dcterms:modified xsi:type="dcterms:W3CDTF">2022-10-09T19:16:00Z</dcterms:modified>
</cp:coreProperties>
</file>