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7" w:rsidRDefault="00300F07" w:rsidP="00300F07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зачета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Понятие судебно-экспертного исследования фонограмм.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История возникновения судебной экспертизы фонограмм в России и за рубежом.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Этапы становления и развития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экспертизы, современное состояние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 в России.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43C36">
        <w:rPr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643C36">
        <w:rPr>
          <w:color w:val="000000"/>
          <w:sz w:val="28"/>
          <w:szCs w:val="28"/>
        </w:rPr>
        <w:t xml:space="preserve"> основы и предпосылки формирования частной теории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Тенденции и перспективы развития</w:t>
      </w:r>
      <w:r w:rsidRPr="00643C36">
        <w:rPr>
          <w:i/>
          <w:iCs/>
          <w:color w:val="000000"/>
          <w:sz w:val="28"/>
          <w:szCs w:val="28"/>
        </w:rPr>
        <w:t> </w:t>
      </w:r>
      <w:r w:rsidRPr="00643C36">
        <w:rPr>
          <w:color w:val="000000"/>
          <w:sz w:val="28"/>
          <w:szCs w:val="28"/>
        </w:rPr>
        <w:t xml:space="preserve">теории и практики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Понятие предмета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объекта</w:t>
      </w:r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Классификация источников звука в теории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экспертизе.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Типы материальных носителей и их роль в классификации объектов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Классификация фонограмм по источнику их происхождения.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Сравнительные образцы как объекты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Квалификационные требования к субъекту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Типовые задачи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Перечень вопросов, выносимых на разрешение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Особенности производства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 в экспертных учреждениях и иными лицами, из числа сведущих лиц.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Виды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Методы, технические средства и инструментарий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43C36">
        <w:rPr>
          <w:color w:val="000000"/>
          <w:sz w:val="28"/>
          <w:szCs w:val="28"/>
        </w:rPr>
        <w:t>Общеэкспертные</w:t>
      </w:r>
      <w:proofErr w:type="spellEnd"/>
      <w:r w:rsidRPr="00643C36">
        <w:rPr>
          <w:color w:val="000000"/>
          <w:sz w:val="28"/>
          <w:szCs w:val="28"/>
        </w:rPr>
        <w:t xml:space="preserve"> и </w:t>
      </w:r>
      <w:proofErr w:type="spellStart"/>
      <w:r w:rsidRPr="00643C36">
        <w:rPr>
          <w:color w:val="000000"/>
          <w:sz w:val="28"/>
          <w:szCs w:val="28"/>
        </w:rPr>
        <w:t>частно-экспертные</w:t>
      </w:r>
      <w:proofErr w:type="spellEnd"/>
      <w:r w:rsidRPr="00643C36">
        <w:rPr>
          <w:color w:val="000000"/>
          <w:sz w:val="28"/>
          <w:szCs w:val="28"/>
        </w:rPr>
        <w:t xml:space="preserve"> методы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Понятие методики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Виды экспертных методик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Измерения и вычисления в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экспертизе.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Метрологические требования к средствам измерений акустических параметров фонограмм.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Оснащение помещения для проведения экспертного исследования фонограмм.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Технические средства и программные продукты, необходимые эксперту для проведения </w:t>
      </w:r>
      <w:proofErr w:type="spellStart"/>
      <w:r w:rsidRPr="00643C36">
        <w:rPr>
          <w:color w:val="000000"/>
          <w:sz w:val="28"/>
          <w:szCs w:val="28"/>
        </w:rPr>
        <w:t>фоноскопических</w:t>
      </w:r>
      <w:proofErr w:type="spellEnd"/>
      <w:r w:rsidRPr="00643C36">
        <w:rPr>
          <w:color w:val="000000"/>
          <w:sz w:val="28"/>
          <w:szCs w:val="28"/>
        </w:rPr>
        <w:t xml:space="preserve"> экспертиз и исследований.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Классификация аппаратно-программных комплексов для </w:t>
      </w:r>
      <w:proofErr w:type="spellStart"/>
      <w:r w:rsidRPr="00643C36">
        <w:rPr>
          <w:color w:val="000000"/>
          <w:sz w:val="28"/>
          <w:szCs w:val="28"/>
        </w:rPr>
        <w:t>аудитивного</w:t>
      </w:r>
      <w:proofErr w:type="spellEnd"/>
      <w:r w:rsidRPr="00643C36">
        <w:rPr>
          <w:color w:val="000000"/>
          <w:sz w:val="28"/>
          <w:szCs w:val="28"/>
        </w:rPr>
        <w:t xml:space="preserve"> и лингвистического анализа речи.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Типовые аппаратно-программные комплексы и средства для </w:t>
      </w:r>
      <w:proofErr w:type="spellStart"/>
      <w:r w:rsidRPr="00643C36">
        <w:rPr>
          <w:color w:val="000000"/>
          <w:sz w:val="28"/>
          <w:szCs w:val="28"/>
        </w:rPr>
        <w:t>шумоочистки</w:t>
      </w:r>
      <w:proofErr w:type="spellEnd"/>
      <w:r w:rsidRPr="00643C36">
        <w:rPr>
          <w:color w:val="000000"/>
          <w:sz w:val="28"/>
          <w:szCs w:val="28"/>
        </w:rPr>
        <w:t>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lastRenderedPageBreak/>
        <w:t>Обзор автоматизированных и автоматических систем идентификации диктора.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Перечень аппаратно-программных средств и измерительной аппаратуры для технического исследования фонограмм.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Криминалистические методы </w:t>
      </w:r>
      <w:proofErr w:type="spellStart"/>
      <w:r w:rsidRPr="00643C36">
        <w:rPr>
          <w:color w:val="000000"/>
          <w:sz w:val="28"/>
          <w:szCs w:val="28"/>
        </w:rPr>
        <w:t>фоноскопических</w:t>
      </w:r>
      <w:proofErr w:type="spellEnd"/>
      <w:r w:rsidRPr="00643C36">
        <w:rPr>
          <w:color w:val="000000"/>
          <w:sz w:val="28"/>
          <w:szCs w:val="28"/>
        </w:rPr>
        <w:t xml:space="preserve"> исследований.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Особенности подготовки и назначения судебной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экспертизы, включая осмотр материалов и сре</w:t>
      </w:r>
      <w:proofErr w:type="gramStart"/>
      <w:r w:rsidRPr="00643C36">
        <w:rPr>
          <w:color w:val="000000"/>
          <w:sz w:val="28"/>
          <w:szCs w:val="28"/>
        </w:rPr>
        <w:t>дств зв</w:t>
      </w:r>
      <w:proofErr w:type="gramEnd"/>
      <w:r w:rsidRPr="00643C36">
        <w:rPr>
          <w:color w:val="000000"/>
          <w:sz w:val="28"/>
          <w:szCs w:val="28"/>
        </w:rPr>
        <w:t>укозаписи и отбор сравнительных образцов.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43C36">
        <w:rPr>
          <w:color w:val="000000"/>
          <w:sz w:val="28"/>
          <w:szCs w:val="28"/>
        </w:rPr>
        <w:t>Фоноскопические</w:t>
      </w:r>
      <w:proofErr w:type="spellEnd"/>
      <w:r w:rsidRPr="00643C36">
        <w:rPr>
          <w:color w:val="000000"/>
          <w:sz w:val="28"/>
          <w:szCs w:val="28"/>
        </w:rPr>
        <w:t xml:space="preserve"> учеты и фонотеки в структуре криминалистической регистрации. Программные средства, используемые для </w:t>
      </w:r>
      <w:proofErr w:type="spellStart"/>
      <w:r w:rsidRPr="00643C36">
        <w:rPr>
          <w:color w:val="000000"/>
          <w:sz w:val="28"/>
          <w:szCs w:val="28"/>
        </w:rPr>
        <w:t>фоноучетов</w:t>
      </w:r>
      <w:proofErr w:type="spellEnd"/>
      <w:r w:rsidRPr="00643C36">
        <w:rPr>
          <w:color w:val="000000"/>
          <w:sz w:val="28"/>
          <w:szCs w:val="28"/>
        </w:rPr>
        <w:t>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Особенности </w:t>
      </w:r>
      <w:proofErr w:type="spellStart"/>
      <w:r w:rsidRPr="00643C36">
        <w:rPr>
          <w:color w:val="000000"/>
          <w:sz w:val="28"/>
          <w:szCs w:val="28"/>
        </w:rPr>
        <w:t>аудитивного</w:t>
      </w:r>
      <w:proofErr w:type="spellEnd"/>
      <w:r w:rsidRPr="00643C36">
        <w:rPr>
          <w:color w:val="000000"/>
          <w:sz w:val="28"/>
          <w:szCs w:val="28"/>
        </w:rPr>
        <w:t xml:space="preserve"> восприятия голоса и речи на фоне шумов акустического окружения.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Понятие звуковой среды, сопутствующей процессу </w:t>
      </w:r>
      <w:proofErr w:type="spellStart"/>
      <w:r w:rsidRPr="00643C36">
        <w:rPr>
          <w:color w:val="000000"/>
          <w:sz w:val="28"/>
          <w:szCs w:val="28"/>
        </w:rPr>
        <w:t>речеобразования</w:t>
      </w:r>
      <w:proofErr w:type="spellEnd"/>
      <w:r w:rsidRPr="00643C36">
        <w:rPr>
          <w:color w:val="000000"/>
          <w:sz w:val="28"/>
          <w:szCs w:val="28"/>
        </w:rPr>
        <w:t>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Влияние шума на характеристики речевого сигнала.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Основные принципы </w:t>
      </w:r>
      <w:proofErr w:type="spellStart"/>
      <w:r w:rsidRPr="00643C36">
        <w:rPr>
          <w:color w:val="000000"/>
          <w:sz w:val="28"/>
          <w:szCs w:val="28"/>
        </w:rPr>
        <w:t>аудирования</w:t>
      </w:r>
      <w:proofErr w:type="spellEnd"/>
      <w:r w:rsidRPr="00643C36">
        <w:rPr>
          <w:color w:val="000000"/>
          <w:sz w:val="28"/>
          <w:szCs w:val="28"/>
        </w:rPr>
        <w:t xml:space="preserve"> и методические приемы составления текста фонограммы.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Идентификационные и диагностические вопросы, решаемые в ходе исследования речевой информации.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Порядок производства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экспертизы речевой информации.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Система идентификационных признаков звучащей речи.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Взаимоотношение свойств и признаков звучащей речи.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Идентификационная значимость признака звучащей речи.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Методы идентификации и диагностики </w:t>
      </w:r>
      <w:proofErr w:type="gramStart"/>
      <w:r w:rsidRPr="00643C36">
        <w:rPr>
          <w:color w:val="000000"/>
          <w:sz w:val="28"/>
          <w:szCs w:val="28"/>
        </w:rPr>
        <w:t>говорящего</w:t>
      </w:r>
      <w:proofErr w:type="gramEnd"/>
      <w:r w:rsidRPr="00643C36">
        <w:rPr>
          <w:color w:val="000000"/>
          <w:sz w:val="28"/>
          <w:szCs w:val="28"/>
        </w:rPr>
        <w:t xml:space="preserve"> по фонограммам.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43C36">
        <w:rPr>
          <w:color w:val="000000"/>
          <w:sz w:val="28"/>
          <w:szCs w:val="28"/>
        </w:rPr>
        <w:t>Перцептивные</w:t>
      </w:r>
      <w:proofErr w:type="spellEnd"/>
      <w:r w:rsidRPr="00643C36">
        <w:rPr>
          <w:color w:val="000000"/>
          <w:sz w:val="28"/>
          <w:szCs w:val="28"/>
        </w:rPr>
        <w:t xml:space="preserve"> признаки и оценка их идентификационной значимости.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Лингвистические идентификационные признаки. Список и примеры выраженности лингвистических признаков.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Идентификационные признаки инструментальной группы (акустические, математические).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Классификация объектов экспертной диагностики по фонограммам речи (пол, возраст, темперамент, среда формирования речевых навыков, эмоциональное состояние, психические отклонения, особые речевые привычки).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Понятие аутентичности фонограммы.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Понятие непрерывности фонограммы, признаков монтажа и иных изменений.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Система признаков оригинальности и копирования фонограммы.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Акустические особенности помещения (объем, общая поглощающая способность, время реверберации и т.д.).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Основные предпосылки возможности идентификации звукозаписывающих устройств по фонограммам.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lastRenderedPageBreak/>
        <w:t>Индивидуальные факторы устрой</w:t>
      </w:r>
      <w:proofErr w:type="gramStart"/>
      <w:r w:rsidRPr="00643C36">
        <w:rPr>
          <w:color w:val="000000"/>
          <w:sz w:val="28"/>
          <w:szCs w:val="28"/>
        </w:rPr>
        <w:t>ств зв</w:t>
      </w:r>
      <w:proofErr w:type="gramEnd"/>
      <w:r w:rsidRPr="00643C36">
        <w:rPr>
          <w:color w:val="000000"/>
          <w:sz w:val="28"/>
          <w:szCs w:val="28"/>
        </w:rPr>
        <w:t>укозаписи.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Особенности фонограмм, отражающие индивидуальный характер конкретного устройства.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Диагностические методы установления свой</w:t>
      </w:r>
      <w:proofErr w:type="gramStart"/>
      <w:r w:rsidRPr="00643C36">
        <w:rPr>
          <w:color w:val="000000"/>
          <w:sz w:val="28"/>
          <w:szCs w:val="28"/>
        </w:rPr>
        <w:t>ств ср</w:t>
      </w:r>
      <w:proofErr w:type="gramEnd"/>
      <w:r w:rsidRPr="00643C36">
        <w:rPr>
          <w:color w:val="000000"/>
          <w:sz w:val="28"/>
          <w:szCs w:val="28"/>
        </w:rPr>
        <w:t>едств и материалов фонограмм.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Система идентификационных признаков устрой</w:t>
      </w:r>
      <w:proofErr w:type="gramStart"/>
      <w:r w:rsidRPr="00643C36">
        <w:rPr>
          <w:color w:val="000000"/>
          <w:sz w:val="28"/>
          <w:szCs w:val="28"/>
        </w:rPr>
        <w:t>ств зв</w:t>
      </w:r>
      <w:proofErr w:type="gramEnd"/>
      <w:r w:rsidRPr="00643C36">
        <w:rPr>
          <w:color w:val="000000"/>
          <w:sz w:val="28"/>
          <w:szCs w:val="28"/>
        </w:rPr>
        <w:t>укозаписи.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Методы диагностики ситуации и условий, при которых происходил зафиксированный на фонограмме разговор.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Понятие ситуация общения, обстоятельств и условий осуществления звукозаписи.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>Признаки инструментальной группы (акустические, математические) диагностики и идентификации источника шума.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Структура и содержание заключения эксперта по </w:t>
      </w:r>
      <w:proofErr w:type="spellStart"/>
      <w:r w:rsidRPr="00643C36">
        <w:rPr>
          <w:color w:val="000000"/>
          <w:sz w:val="28"/>
          <w:szCs w:val="28"/>
        </w:rPr>
        <w:t>фоноскопической</w:t>
      </w:r>
      <w:proofErr w:type="spellEnd"/>
      <w:r w:rsidRPr="00643C36">
        <w:rPr>
          <w:color w:val="000000"/>
          <w:sz w:val="28"/>
          <w:szCs w:val="28"/>
        </w:rPr>
        <w:t xml:space="preserve"> экспертизе.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Типовые экспертные ошибки при производстве </w:t>
      </w:r>
      <w:proofErr w:type="spellStart"/>
      <w:r w:rsidRPr="00643C36">
        <w:rPr>
          <w:color w:val="000000"/>
          <w:sz w:val="28"/>
          <w:szCs w:val="28"/>
        </w:rPr>
        <w:t>фоноскопических</w:t>
      </w:r>
      <w:proofErr w:type="spellEnd"/>
      <w:r w:rsidRPr="00643C36">
        <w:rPr>
          <w:color w:val="000000"/>
          <w:sz w:val="28"/>
          <w:szCs w:val="28"/>
        </w:rPr>
        <w:t xml:space="preserve"> экспертиз и их предотвращение.</w:t>
      </w:r>
    </w:p>
    <w:p w:rsidR="00300F07" w:rsidRPr="00643C36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Структура и содержание заключения </w:t>
      </w:r>
      <w:proofErr w:type="spellStart"/>
      <w:r w:rsidRPr="00643C36">
        <w:rPr>
          <w:color w:val="000000"/>
          <w:sz w:val="28"/>
          <w:szCs w:val="28"/>
        </w:rPr>
        <w:t>специалиста-фоноскописта</w:t>
      </w:r>
      <w:proofErr w:type="spellEnd"/>
      <w:r w:rsidRPr="00643C36">
        <w:rPr>
          <w:color w:val="000000"/>
          <w:sz w:val="28"/>
          <w:szCs w:val="28"/>
        </w:rPr>
        <w:t>.</w:t>
      </w:r>
    </w:p>
    <w:p w:rsidR="00300F07" w:rsidRDefault="00300F07" w:rsidP="00300F0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3C36">
        <w:rPr>
          <w:color w:val="000000"/>
          <w:sz w:val="28"/>
          <w:szCs w:val="28"/>
        </w:rPr>
        <w:t xml:space="preserve">Формы участия </w:t>
      </w:r>
      <w:proofErr w:type="spellStart"/>
      <w:r w:rsidRPr="00643C36">
        <w:rPr>
          <w:color w:val="000000"/>
          <w:sz w:val="28"/>
          <w:szCs w:val="28"/>
        </w:rPr>
        <w:t>специалиста-фоноскописта</w:t>
      </w:r>
      <w:proofErr w:type="spellEnd"/>
      <w:r w:rsidRPr="00643C36">
        <w:rPr>
          <w:color w:val="000000"/>
          <w:sz w:val="28"/>
          <w:szCs w:val="28"/>
        </w:rPr>
        <w:t xml:space="preserve"> в процессуальных действиях.</w:t>
      </w:r>
    </w:p>
    <w:p w:rsidR="003C08A4" w:rsidRDefault="003C08A4"/>
    <w:sectPr w:rsidR="003C08A4" w:rsidSect="003C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416"/>
    <w:multiLevelType w:val="hybridMultilevel"/>
    <w:tmpl w:val="AAE2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00F07"/>
    <w:rsid w:val="00300F07"/>
    <w:rsid w:val="003C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F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4077</Characters>
  <Application>Microsoft Office Word</Application>
  <DocSecurity>0</DocSecurity>
  <Lines>33</Lines>
  <Paragraphs>9</Paragraphs>
  <ScaleCrop>false</ScaleCrop>
  <Company>HP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2022-10-09T19:28:00Z</dcterms:created>
  <dcterms:modified xsi:type="dcterms:W3CDTF">2022-10-09T19:28:00Z</dcterms:modified>
</cp:coreProperties>
</file>