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B1" w:rsidRPr="00765AF9" w:rsidRDefault="00465DB1" w:rsidP="00465DB1">
      <w:pPr>
        <w:spacing w:before="120" w:after="120"/>
        <w:jc w:val="center"/>
        <w:rPr>
          <w:b/>
          <w:sz w:val="28"/>
          <w:szCs w:val="28"/>
        </w:rPr>
      </w:pPr>
      <w:r w:rsidRPr="00765AF9">
        <w:rPr>
          <w:b/>
          <w:sz w:val="28"/>
          <w:szCs w:val="28"/>
        </w:rPr>
        <w:t>Вопросы для проведения зачета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Предмет и система учебной дисциплины «Координация органами прокуратуры деятельности по борьбе с преступностью».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Прокуратура РФ и ее место в системе государственных органов.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Правовые основы организации и деятельности прокуратуры РФ.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Функции прокуратуры. Координация органами прокуратуры деятельности по борьбе с преступностью в системе функций прокуратуры.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Понятие и сущность координации органами прокуратуры деятельности по борьбе с преступностью.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Правовое обеспечение координации органами прокуратуры деятельности по борьбе с преступностью.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Организация координационной деятельности органов прокуратуры: ее сущность и основные элементы.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Участники координации деятельности правоохранительных органов по борьбе с преступностью.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Принципы осуществления координационной деятельности органов прокуратуры.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Основные направления координационной деятельности органов прокуратуры.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Формы координации органами прокуратуры деятельности по борьбе с преступностью.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Координация деятельности правоохранительных органов по борьбе с преступностью на межгосударственном уровне.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Координация деятельности правоохранительных органов по борьбе с преступностью в Генеральной прокуратуре РФ.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Координация деятельности правоохранительных органов по борьбе с преступностью в прокуратуре субъекта Российской Федерации.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Координация деятельности правоохранительных органов по борьбе с преступностью в прокуратуре района (города).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Координация деятельности правоохранительных органов по борьбе с преступностью в военной и иной специализированной прокуратуре.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Государственная политика по противодействию коррупции в стране, ее правовое обеспечение.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Динамика коррупционной преступности в России.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Значение и роль органов прокуратуры по противодействию коррупции.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Специфика координационной деятельности органов прокуратуры по борьбе с коррупцией.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Формы координационной деятельности органов прокуратуры по борьбе с коррупцией.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Участники координационной деятельности органов прокуратуры по борьбе с коррупцией.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Государственная политика по противодействию экстремистским проявлениям и борьбе с терроризмом, ее правовое обеспечение.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lastRenderedPageBreak/>
        <w:t>Участники координационной деятельности правоохранительных органов по борьбе с терроризмом и экстремизмом.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Уровни координационной деятельности правоохранительных органов по борьбе с терроризмом и экстремизмом.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Основные направления и формы координации деятельности правоохранительных органов по борьбе с терроризмом и экстремизмом.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765AF9">
        <w:rPr>
          <w:sz w:val="28"/>
          <w:szCs w:val="28"/>
        </w:rPr>
        <w:t>Взаимодействие органов прокуратуры с иными государственными органами в сфере борьбы</w:t>
      </w:r>
      <w:r w:rsidRPr="00765AF9">
        <w:t xml:space="preserve"> </w:t>
      </w:r>
      <w:r w:rsidRPr="00765AF9">
        <w:rPr>
          <w:sz w:val="28"/>
          <w:szCs w:val="28"/>
        </w:rPr>
        <w:t>с терроризмом и экстремизмом (Национальный антитеррористический комитет (НАК), полномочия прокурора.</w:t>
      </w:r>
      <w:proofErr w:type="gramEnd"/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Государственная политика по противодействию незаконного оборота наркотиков, ее правовое обеспечение.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Правовые основы координационной деятельности органов прокуратуры по борьбе с незаконным оборотом наркотиков.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Уровни координационной деятельности правоохранительных органов по борьбе с незаконным оборотом наркотиков.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Участники координационной деятельности правоохранительных органов по борьбе с незаконным оборотом наркотиков.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Основные направления и формы координации деятельности правоохранительных органов по борьбе с незаконным оборотом наркотиков.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Понятие и отличительные особенности преступности несовершеннолетних и молодежи.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Анализ причин и условий преступности несовершеннолетних, как обязательное условие противодействия данному виду преступности.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Формы координационной деятельности органов прокуратуры по борьбе с преступностью несовершеннолетних.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Участники координационной деятельности органов прокуратуры по борьбе с преступностью несовершеннолетних.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Взаимодействие органов прокуратуры с иными государственными органами в сфере борьбы</w:t>
      </w:r>
      <w:r w:rsidRPr="00765AF9">
        <w:t xml:space="preserve"> </w:t>
      </w:r>
      <w:r w:rsidRPr="00765AF9">
        <w:rPr>
          <w:sz w:val="28"/>
          <w:szCs w:val="28"/>
        </w:rPr>
        <w:t>с преступностью несовершеннолетних и молодежи.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Понятие легализации преступных доходов как проявление экономической преступности.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Правовые основы координационной деятельности органов прокуратуры по борьбе с легализацией преступных доходов.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Уровни координационной деятельности правоохранительных органов по борьбе с легализацией преступных доходов.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Основные направления координации деятельности правоохранительных органов по борьбе с легализацией преступных доходов.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>Формы координации деятельности правоохранительных органов по борьбе с легализацией преступных доходов.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765AF9">
        <w:rPr>
          <w:sz w:val="28"/>
          <w:szCs w:val="28"/>
        </w:rPr>
        <w:t>Взаимодействие органов прокуратуры с иными государственными органами в сфере борьбы</w:t>
      </w:r>
      <w:r w:rsidRPr="00765AF9">
        <w:t xml:space="preserve"> </w:t>
      </w:r>
      <w:r w:rsidRPr="00765AF9">
        <w:rPr>
          <w:sz w:val="28"/>
          <w:szCs w:val="28"/>
        </w:rPr>
        <w:t>с легализацией преступных доходов (Федеральной служба по финансовому мониторингу (</w:t>
      </w:r>
      <w:proofErr w:type="spellStart"/>
      <w:r w:rsidRPr="00765AF9">
        <w:rPr>
          <w:sz w:val="28"/>
          <w:szCs w:val="28"/>
        </w:rPr>
        <w:t>Росфинмониторинг</w:t>
      </w:r>
      <w:proofErr w:type="spellEnd"/>
      <w:r w:rsidRPr="00765AF9">
        <w:rPr>
          <w:sz w:val="28"/>
          <w:szCs w:val="28"/>
        </w:rPr>
        <w:t>), полномочия прокурора.</w:t>
      </w:r>
      <w:proofErr w:type="gramEnd"/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65AF9">
        <w:rPr>
          <w:sz w:val="28"/>
          <w:szCs w:val="28"/>
        </w:rPr>
        <w:t xml:space="preserve">Понятие преступности </w:t>
      </w:r>
      <w:proofErr w:type="gramStart"/>
      <w:r w:rsidRPr="00765AF9">
        <w:rPr>
          <w:sz w:val="28"/>
          <w:szCs w:val="28"/>
        </w:rPr>
        <w:t>в</w:t>
      </w:r>
      <w:proofErr w:type="gramEnd"/>
      <w:r w:rsidRPr="00765AF9">
        <w:rPr>
          <w:sz w:val="28"/>
          <w:szCs w:val="28"/>
        </w:rPr>
        <w:t xml:space="preserve"> </w:t>
      </w:r>
      <w:proofErr w:type="gramStart"/>
      <w:r w:rsidRPr="00765AF9">
        <w:rPr>
          <w:sz w:val="28"/>
          <w:szCs w:val="28"/>
        </w:rPr>
        <w:t>транспортной</w:t>
      </w:r>
      <w:proofErr w:type="gramEnd"/>
      <w:r w:rsidRPr="00765AF9">
        <w:rPr>
          <w:sz w:val="28"/>
          <w:szCs w:val="28"/>
        </w:rPr>
        <w:t xml:space="preserve"> и таможенной сферах и анализ ее состояния. Количественные и качественные характеристики.</w:t>
      </w:r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765AF9">
        <w:rPr>
          <w:sz w:val="28"/>
          <w:szCs w:val="28"/>
        </w:rPr>
        <w:lastRenderedPageBreak/>
        <w:t>Правовые основы координационной деятельности органов прокуратуры по борьбе с преступностью в транспортной и таможенной сферах.</w:t>
      </w:r>
      <w:proofErr w:type="gramEnd"/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765AF9">
        <w:rPr>
          <w:sz w:val="28"/>
          <w:szCs w:val="28"/>
        </w:rPr>
        <w:t>Уровни координационной деятельности правоохранительных органов по борьбе с преступностью в транспортной и таможенной сферах.</w:t>
      </w:r>
      <w:proofErr w:type="gramEnd"/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765AF9">
        <w:rPr>
          <w:sz w:val="28"/>
          <w:szCs w:val="28"/>
        </w:rPr>
        <w:t>Участники координационной деятельности правоохранительных органов по борьбе с преступностью в транспортной и таможенной сферах.</w:t>
      </w:r>
      <w:proofErr w:type="gramEnd"/>
    </w:p>
    <w:p w:rsidR="00465DB1" w:rsidRPr="00765AF9" w:rsidRDefault="00465DB1" w:rsidP="00465DB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765AF9">
        <w:rPr>
          <w:sz w:val="28"/>
          <w:szCs w:val="28"/>
        </w:rPr>
        <w:t>Основные направления и формы координации деятельности правоохранительных органов по борьбе с преступностью в транспортной и таможенной сферах.</w:t>
      </w:r>
      <w:proofErr w:type="gramEnd"/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40D"/>
    <w:multiLevelType w:val="hybridMultilevel"/>
    <w:tmpl w:val="1BBA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5DB1"/>
    <w:rsid w:val="00465DB1"/>
    <w:rsid w:val="009C0BDB"/>
    <w:rsid w:val="00E01AB2"/>
    <w:rsid w:val="00E9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2020-10-11T15:04:00Z</dcterms:created>
  <dcterms:modified xsi:type="dcterms:W3CDTF">2020-10-11T15:04:00Z</dcterms:modified>
</cp:coreProperties>
</file>