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7D" w:rsidRPr="00D025F1" w:rsidRDefault="0084117D" w:rsidP="0084117D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 xml:space="preserve">Примерная тематика </w:t>
      </w:r>
      <w:r w:rsidRPr="00707DDE">
        <w:rPr>
          <w:b/>
          <w:bCs/>
          <w:sz w:val="28"/>
          <w:szCs w:val="28"/>
        </w:rPr>
        <w:t>письменных работ (реферат, доклад)</w:t>
      </w:r>
      <w:r w:rsidRPr="00D025F1">
        <w:rPr>
          <w:b/>
          <w:sz w:val="28"/>
          <w:szCs w:val="28"/>
        </w:rPr>
        <w:t xml:space="preserve"> </w:t>
      </w:r>
    </w:p>
    <w:p w:rsidR="0084117D" w:rsidRPr="00A377AC" w:rsidRDefault="0084117D" w:rsidP="0084117D">
      <w:pPr>
        <w:jc w:val="center"/>
        <w:rPr>
          <w:sz w:val="28"/>
          <w:szCs w:val="28"/>
        </w:rPr>
      </w:pPr>
      <w:r w:rsidRPr="00A377AC">
        <w:rPr>
          <w:sz w:val="28"/>
          <w:szCs w:val="28"/>
        </w:rPr>
        <w:t>по специальности 40.0</w:t>
      </w:r>
      <w:r>
        <w:rPr>
          <w:sz w:val="28"/>
          <w:szCs w:val="28"/>
        </w:rPr>
        <w:t>3</w:t>
      </w:r>
      <w:r w:rsidRPr="00A377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377AC">
        <w:rPr>
          <w:sz w:val="28"/>
          <w:szCs w:val="28"/>
        </w:rPr>
        <w:t xml:space="preserve"> </w:t>
      </w:r>
      <w:r>
        <w:rPr>
          <w:sz w:val="28"/>
          <w:szCs w:val="28"/>
        </w:rPr>
        <w:t>Юриспруденция</w:t>
      </w:r>
    </w:p>
    <w:p w:rsidR="0084117D" w:rsidRDefault="0084117D" w:rsidP="0084117D">
      <w:pPr>
        <w:ind w:firstLine="709"/>
        <w:jc w:val="center"/>
        <w:rPr>
          <w:rStyle w:val="2"/>
        </w:rPr>
      </w:pPr>
      <w:r w:rsidRPr="00A377AC">
        <w:rPr>
          <w:sz w:val="28"/>
          <w:szCs w:val="28"/>
        </w:rPr>
        <w:t xml:space="preserve">Специализация  </w:t>
      </w:r>
      <w:r w:rsidRPr="00A377AC">
        <w:rPr>
          <w:rStyle w:val="2"/>
        </w:rPr>
        <w:t>«</w:t>
      </w:r>
      <w:r w:rsidR="00C2727A">
        <w:rPr>
          <w:rStyle w:val="2"/>
        </w:rPr>
        <w:t>Судебно-адвокатский</w:t>
      </w:r>
      <w:bookmarkStart w:id="0" w:name="_GoBack"/>
      <w:bookmarkEnd w:id="0"/>
      <w:r>
        <w:rPr>
          <w:rStyle w:val="2"/>
        </w:rPr>
        <w:t xml:space="preserve"> профиль</w:t>
      </w:r>
      <w:r w:rsidRPr="00A377AC">
        <w:rPr>
          <w:rStyle w:val="2"/>
        </w:rPr>
        <w:t>»</w:t>
      </w:r>
    </w:p>
    <w:p w:rsidR="00F70C45" w:rsidRDefault="0084117D" w:rsidP="00EF0DE0">
      <w:pPr>
        <w:spacing w:before="20" w:after="20"/>
        <w:jc w:val="center"/>
        <w:rPr>
          <w:rStyle w:val="2"/>
        </w:rPr>
      </w:pPr>
      <w:r>
        <w:rPr>
          <w:rStyle w:val="2"/>
        </w:rPr>
        <w:t>по дисциплине «</w:t>
      </w:r>
      <w:r w:rsidR="00EF0DE0">
        <w:rPr>
          <w:rStyle w:val="2"/>
        </w:rPr>
        <w:t>Юридическая техника</w:t>
      </w:r>
      <w:r>
        <w:rPr>
          <w:rStyle w:val="2"/>
        </w:rPr>
        <w:t>»</w:t>
      </w:r>
    </w:p>
    <w:p w:rsidR="00EF0DE0" w:rsidRDefault="00EF0DE0" w:rsidP="00EF0DE0">
      <w:pPr>
        <w:spacing w:before="20" w:after="20"/>
        <w:jc w:val="center"/>
        <w:rPr>
          <w:rStyle w:val="2"/>
        </w:rPr>
      </w:pPr>
    </w:p>
    <w:p w:rsidR="00C2727A" w:rsidRPr="009C53F8" w:rsidRDefault="00C2727A" w:rsidP="00C2727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C53F8">
        <w:rPr>
          <w:sz w:val="28"/>
          <w:szCs w:val="28"/>
        </w:rPr>
        <w:t>Нормативная основа документоведения.</w:t>
      </w:r>
    </w:p>
    <w:p w:rsidR="00C2727A" w:rsidRPr="009C53F8" w:rsidRDefault="00C2727A" w:rsidP="00C2727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C53F8">
        <w:rPr>
          <w:sz w:val="28"/>
          <w:szCs w:val="28"/>
        </w:rPr>
        <w:t>Юридическая техника в древнем мире.</w:t>
      </w:r>
    </w:p>
    <w:p w:rsidR="00C2727A" w:rsidRPr="009C53F8" w:rsidRDefault="00C2727A" w:rsidP="00C2727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C53F8">
        <w:rPr>
          <w:sz w:val="28"/>
          <w:szCs w:val="28"/>
        </w:rPr>
        <w:t>Правонарушение как основная юридическая конструкция.</w:t>
      </w:r>
    </w:p>
    <w:p w:rsidR="00C2727A" w:rsidRPr="009C53F8" w:rsidRDefault="00C2727A" w:rsidP="00C2727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C53F8">
        <w:rPr>
          <w:sz w:val="28"/>
          <w:szCs w:val="28"/>
        </w:rPr>
        <w:t>Характеристика отраслевых правовых презумпций.</w:t>
      </w:r>
    </w:p>
    <w:p w:rsidR="00C2727A" w:rsidRPr="005218E0" w:rsidRDefault="00C2727A" w:rsidP="00C2727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C7FBA">
        <w:rPr>
          <w:color w:val="000000"/>
          <w:sz w:val="28"/>
          <w:szCs w:val="28"/>
        </w:rPr>
        <w:t xml:space="preserve">равила применения </w:t>
      </w:r>
      <w:r>
        <w:rPr>
          <w:color w:val="000000"/>
          <w:sz w:val="28"/>
          <w:szCs w:val="28"/>
        </w:rPr>
        <w:t>о</w:t>
      </w:r>
      <w:r w:rsidRPr="00FC7FBA">
        <w:rPr>
          <w:color w:val="000000"/>
          <w:sz w:val="28"/>
          <w:szCs w:val="28"/>
        </w:rPr>
        <w:t>ценочны</w:t>
      </w:r>
      <w:r>
        <w:rPr>
          <w:color w:val="000000"/>
          <w:sz w:val="28"/>
          <w:szCs w:val="28"/>
        </w:rPr>
        <w:t>х</w:t>
      </w:r>
      <w:r w:rsidRPr="00FC7FBA">
        <w:rPr>
          <w:color w:val="000000"/>
          <w:sz w:val="28"/>
          <w:szCs w:val="28"/>
        </w:rPr>
        <w:t xml:space="preserve"> поняти</w:t>
      </w:r>
      <w:r>
        <w:rPr>
          <w:color w:val="000000"/>
          <w:sz w:val="28"/>
          <w:szCs w:val="28"/>
        </w:rPr>
        <w:t>й</w:t>
      </w:r>
      <w:r w:rsidRPr="00FC7FBA">
        <w:rPr>
          <w:color w:val="000000"/>
          <w:sz w:val="28"/>
          <w:szCs w:val="28"/>
        </w:rPr>
        <w:t xml:space="preserve"> в с</w:t>
      </w:r>
      <w:r>
        <w:rPr>
          <w:color w:val="000000"/>
          <w:sz w:val="28"/>
          <w:szCs w:val="28"/>
        </w:rPr>
        <w:t>удеб</w:t>
      </w:r>
      <w:r w:rsidRPr="00FC7FBA">
        <w:rPr>
          <w:color w:val="000000"/>
          <w:sz w:val="28"/>
          <w:szCs w:val="28"/>
        </w:rPr>
        <w:t>ной деятельности</w:t>
      </w:r>
      <w:r>
        <w:rPr>
          <w:color w:val="000000"/>
          <w:sz w:val="28"/>
          <w:szCs w:val="28"/>
        </w:rPr>
        <w:t>.</w:t>
      </w:r>
    </w:p>
    <w:p w:rsidR="00C2727A" w:rsidRPr="009C53F8" w:rsidRDefault="00C2727A" w:rsidP="00C2727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C53F8">
        <w:rPr>
          <w:sz w:val="28"/>
          <w:szCs w:val="28"/>
        </w:rPr>
        <w:t>Дефекты законодательной техники.</w:t>
      </w:r>
    </w:p>
    <w:p w:rsidR="00C2727A" w:rsidRPr="009C53F8" w:rsidRDefault="00C2727A" w:rsidP="00C2727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Исправление ошибок судом, вынесшим решение, до и после вступления решения в законную силу</w:t>
      </w:r>
      <w:r w:rsidRPr="009C53F8">
        <w:rPr>
          <w:sz w:val="28"/>
          <w:szCs w:val="28"/>
        </w:rPr>
        <w:t>.</w:t>
      </w:r>
    </w:p>
    <w:p w:rsidR="00C2727A" w:rsidRDefault="00C2727A" w:rsidP="00C2727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A221DB">
        <w:rPr>
          <w:color w:val="000000"/>
          <w:sz w:val="28"/>
          <w:szCs w:val="28"/>
        </w:rPr>
        <w:t>ехник</w:t>
      </w:r>
      <w:r>
        <w:rPr>
          <w:color w:val="000000"/>
          <w:sz w:val="28"/>
          <w:szCs w:val="28"/>
        </w:rPr>
        <w:t xml:space="preserve">а </w:t>
      </w:r>
      <w:r w:rsidRPr="00A221DB">
        <w:rPr>
          <w:color w:val="000000"/>
          <w:sz w:val="28"/>
          <w:szCs w:val="28"/>
        </w:rPr>
        <w:t>толкования</w:t>
      </w:r>
      <w:r>
        <w:rPr>
          <w:color w:val="000000"/>
          <w:sz w:val="28"/>
          <w:szCs w:val="28"/>
        </w:rPr>
        <w:t xml:space="preserve"> </w:t>
      </w:r>
      <w:r w:rsidRPr="00A221DB">
        <w:rPr>
          <w:color w:val="000000"/>
          <w:sz w:val="28"/>
          <w:szCs w:val="28"/>
        </w:rPr>
        <w:t>нормативных</w:t>
      </w:r>
      <w:r>
        <w:rPr>
          <w:color w:val="000000"/>
          <w:sz w:val="28"/>
          <w:szCs w:val="28"/>
        </w:rPr>
        <w:t xml:space="preserve"> </w:t>
      </w:r>
      <w:r w:rsidRPr="00A221DB">
        <w:rPr>
          <w:color w:val="000000"/>
          <w:sz w:val="28"/>
          <w:szCs w:val="28"/>
        </w:rPr>
        <w:t>правовых актов</w:t>
      </w:r>
      <w:r>
        <w:rPr>
          <w:color w:val="000000"/>
          <w:sz w:val="28"/>
          <w:szCs w:val="28"/>
        </w:rPr>
        <w:t xml:space="preserve"> в </w:t>
      </w:r>
      <w:r w:rsidRPr="00A221DB">
        <w:rPr>
          <w:color w:val="000000"/>
          <w:sz w:val="28"/>
          <w:szCs w:val="28"/>
        </w:rPr>
        <w:t>судебных документах</w:t>
      </w:r>
      <w:r w:rsidRPr="009C53F8">
        <w:rPr>
          <w:sz w:val="28"/>
          <w:szCs w:val="28"/>
        </w:rPr>
        <w:t>.</w:t>
      </w:r>
    </w:p>
    <w:p w:rsidR="00C2727A" w:rsidRDefault="00C2727A" w:rsidP="00C2727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ределы судебного усмотрения.</w:t>
      </w:r>
    </w:p>
    <w:p w:rsidR="00C2727A" w:rsidRPr="00965A71" w:rsidRDefault="00C2727A" w:rsidP="00C2727A">
      <w:pPr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A221DB">
        <w:rPr>
          <w:color w:val="000000"/>
          <w:sz w:val="28"/>
          <w:szCs w:val="28"/>
        </w:rPr>
        <w:t>Техника подготовки судебных</w:t>
      </w:r>
      <w:r>
        <w:rPr>
          <w:color w:val="000000"/>
          <w:sz w:val="28"/>
          <w:szCs w:val="28"/>
        </w:rPr>
        <w:t xml:space="preserve"> </w:t>
      </w:r>
      <w:r w:rsidRPr="00A221DB">
        <w:rPr>
          <w:color w:val="000000"/>
          <w:sz w:val="28"/>
          <w:szCs w:val="28"/>
        </w:rPr>
        <w:t>актов в гражданском</w:t>
      </w:r>
      <w:r>
        <w:rPr>
          <w:color w:val="000000"/>
          <w:sz w:val="28"/>
          <w:szCs w:val="28"/>
        </w:rPr>
        <w:t xml:space="preserve"> </w:t>
      </w:r>
      <w:r w:rsidRPr="00A221DB">
        <w:rPr>
          <w:color w:val="000000"/>
          <w:sz w:val="28"/>
          <w:szCs w:val="28"/>
        </w:rPr>
        <w:t>судопроизводстве</w:t>
      </w:r>
      <w:r>
        <w:rPr>
          <w:color w:val="000000"/>
          <w:sz w:val="28"/>
          <w:szCs w:val="28"/>
        </w:rPr>
        <w:t>.</w:t>
      </w:r>
    </w:p>
    <w:p w:rsidR="00C2727A" w:rsidRDefault="00C2727A" w:rsidP="00C2727A">
      <w:pPr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A221DB">
        <w:rPr>
          <w:color w:val="000000"/>
          <w:sz w:val="28"/>
          <w:szCs w:val="28"/>
        </w:rPr>
        <w:t>Техника подготовки судебных</w:t>
      </w:r>
      <w:r>
        <w:rPr>
          <w:color w:val="000000"/>
          <w:sz w:val="28"/>
          <w:szCs w:val="28"/>
        </w:rPr>
        <w:t xml:space="preserve"> </w:t>
      </w:r>
      <w:r w:rsidRPr="00A221DB">
        <w:rPr>
          <w:color w:val="000000"/>
          <w:sz w:val="28"/>
          <w:szCs w:val="28"/>
        </w:rPr>
        <w:t>актов в административном</w:t>
      </w:r>
      <w:r>
        <w:rPr>
          <w:color w:val="000000"/>
          <w:sz w:val="28"/>
          <w:szCs w:val="28"/>
        </w:rPr>
        <w:t xml:space="preserve"> </w:t>
      </w:r>
      <w:r w:rsidRPr="00A221DB">
        <w:rPr>
          <w:color w:val="000000"/>
          <w:sz w:val="28"/>
          <w:szCs w:val="28"/>
        </w:rPr>
        <w:t>судопроизводстве</w:t>
      </w:r>
      <w:r>
        <w:rPr>
          <w:color w:val="000000"/>
          <w:sz w:val="28"/>
          <w:szCs w:val="28"/>
        </w:rPr>
        <w:t>.</w:t>
      </w:r>
    </w:p>
    <w:p w:rsidR="00C2727A" w:rsidRDefault="00C2727A" w:rsidP="00C2727A">
      <w:pPr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A221DB">
        <w:rPr>
          <w:color w:val="000000"/>
          <w:sz w:val="28"/>
          <w:szCs w:val="28"/>
        </w:rPr>
        <w:t>Техника подготовки судебных</w:t>
      </w:r>
      <w:r>
        <w:rPr>
          <w:color w:val="000000"/>
          <w:sz w:val="28"/>
          <w:szCs w:val="28"/>
        </w:rPr>
        <w:t xml:space="preserve"> </w:t>
      </w:r>
      <w:r w:rsidRPr="00A221DB">
        <w:rPr>
          <w:color w:val="000000"/>
          <w:sz w:val="28"/>
          <w:szCs w:val="28"/>
        </w:rPr>
        <w:t>актов в уголовном</w:t>
      </w:r>
      <w:r>
        <w:rPr>
          <w:color w:val="000000"/>
          <w:sz w:val="28"/>
          <w:szCs w:val="28"/>
        </w:rPr>
        <w:t xml:space="preserve"> </w:t>
      </w:r>
      <w:r w:rsidRPr="00A221DB">
        <w:rPr>
          <w:color w:val="000000"/>
          <w:sz w:val="28"/>
          <w:szCs w:val="28"/>
        </w:rPr>
        <w:t>судопроизводстве</w:t>
      </w:r>
      <w:r>
        <w:rPr>
          <w:color w:val="000000"/>
          <w:sz w:val="28"/>
          <w:szCs w:val="28"/>
        </w:rPr>
        <w:t>.</w:t>
      </w:r>
    </w:p>
    <w:p w:rsidR="00C2727A" w:rsidRPr="00965A71" w:rsidRDefault="00C2727A" w:rsidP="00C2727A">
      <w:pPr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Свобода и независимость адвокатской деятельности как условие справедливого правосудия в России.</w:t>
      </w:r>
    </w:p>
    <w:p w:rsidR="00C2727A" w:rsidRPr="00A15B6A" w:rsidRDefault="00C2727A" w:rsidP="00C2727A">
      <w:pPr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FC7FBA">
        <w:rPr>
          <w:sz w:val="28"/>
          <w:szCs w:val="28"/>
        </w:rPr>
        <w:t>Техника составление адвокатом процессуальных документов, необходимых для рассмотрения дела арбитра</w:t>
      </w:r>
      <w:r>
        <w:rPr>
          <w:sz w:val="28"/>
          <w:szCs w:val="28"/>
        </w:rPr>
        <w:t>жным судом</w:t>
      </w:r>
      <w:r>
        <w:rPr>
          <w:spacing w:val="-2"/>
          <w:sz w:val="28"/>
          <w:szCs w:val="28"/>
        </w:rPr>
        <w:t>.</w:t>
      </w:r>
    </w:p>
    <w:p w:rsidR="00C2727A" w:rsidRDefault="00C2727A" w:rsidP="00EF0DE0">
      <w:pPr>
        <w:spacing w:before="20" w:after="20"/>
        <w:jc w:val="center"/>
        <w:rPr>
          <w:rStyle w:val="2"/>
        </w:rPr>
      </w:pPr>
    </w:p>
    <w:sectPr w:rsidR="00C2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6D7"/>
    <w:multiLevelType w:val="hybridMultilevel"/>
    <w:tmpl w:val="F65E0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650B23"/>
    <w:multiLevelType w:val="hybridMultilevel"/>
    <w:tmpl w:val="DD8E18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7D"/>
    <w:rsid w:val="00093FCE"/>
    <w:rsid w:val="001666BC"/>
    <w:rsid w:val="002C12B2"/>
    <w:rsid w:val="0084117D"/>
    <w:rsid w:val="00C2727A"/>
    <w:rsid w:val="00EF0DE0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C3F10-1ED1-4473-A1F2-19E63A69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84117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4117D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Default">
    <w:name w:val="Default"/>
    <w:uiPriority w:val="99"/>
    <w:rsid w:val="00EF0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2020-02-21T20:44:00Z</dcterms:created>
  <dcterms:modified xsi:type="dcterms:W3CDTF">2020-02-21T20:44:00Z</dcterms:modified>
</cp:coreProperties>
</file>