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7D" w:rsidRPr="00D025F1" w:rsidRDefault="0084117D" w:rsidP="0084117D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 xml:space="preserve">Примерная тематика </w:t>
      </w:r>
      <w:r w:rsidRPr="00707DDE">
        <w:rPr>
          <w:b/>
          <w:bCs/>
          <w:sz w:val="28"/>
          <w:szCs w:val="28"/>
        </w:rPr>
        <w:t>письменных работ (реферат, доклад)</w:t>
      </w:r>
      <w:r w:rsidRPr="00D025F1">
        <w:rPr>
          <w:b/>
          <w:sz w:val="28"/>
          <w:szCs w:val="28"/>
        </w:rPr>
        <w:t xml:space="preserve"> </w:t>
      </w:r>
    </w:p>
    <w:p w:rsidR="0084117D" w:rsidRPr="00A377AC" w:rsidRDefault="0084117D" w:rsidP="0084117D">
      <w:pPr>
        <w:jc w:val="center"/>
        <w:rPr>
          <w:sz w:val="28"/>
          <w:szCs w:val="28"/>
        </w:rPr>
      </w:pPr>
      <w:r w:rsidRPr="00A377AC">
        <w:rPr>
          <w:sz w:val="28"/>
          <w:szCs w:val="28"/>
        </w:rPr>
        <w:t>по специальности 40.0</w:t>
      </w:r>
      <w:r>
        <w:rPr>
          <w:sz w:val="28"/>
          <w:szCs w:val="28"/>
        </w:rPr>
        <w:t>3</w:t>
      </w:r>
      <w:r w:rsidRPr="00A377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377AC">
        <w:rPr>
          <w:sz w:val="28"/>
          <w:szCs w:val="28"/>
        </w:rPr>
        <w:t xml:space="preserve"> </w:t>
      </w:r>
      <w:r>
        <w:rPr>
          <w:sz w:val="28"/>
          <w:szCs w:val="28"/>
        </w:rPr>
        <w:t>Юриспруденция</w:t>
      </w:r>
    </w:p>
    <w:p w:rsidR="0084117D" w:rsidRDefault="0084117D" w:rsidP="0084117D">
      <w:pPr>
        <w:ind w:firstLine="709"/>
        <w:jc w:val="center"/>
        <w:rPr>
          <w:rStyle w:val="2"/>
        </w:rPr>
      </w:pPr>
      <w:proofErr w:type="gramStart"/>
      <w:r w:rsidRPr="00A377AC">
        <w:rPr>
          <w:sz w:val="28"/>
          <w:szCs w:val="28"/>
        </w:rPr>
        <w:t xml:space="preserve">Специализация  </w:t>
      </w:r>
      <w:r w:rsidRPr="00A377AC">
        <w:rPr>
          <w:rStyle w:val="2"/>
        </w:rPr>
        <w:t>«</w:t>
      </w:r>
      <w:proofErr w:type="gramEnd"/>
      <w:r w:rsidR="005E5FBC">
        <w:rPr>
          <w:rStyle w:val="2"/>
        </w:rPr>
        <w:t>Уголовно-правовой</w:t>
      </w:r>
      <w:r>
        <w:rPr>
          <w:rStyle w:val="2"/>
        </w:rPr>
        <w:t xml:space="preserve"> профиль</w:t>
      </w:r>
      <w:r w:rsidRPr="00A377AC">
        <w:rPr>
          <w:rStyle w:val="2"/>
        </w:rPr>
        <w:t>»</w:t>
      </w:r>
    </w:p>
    <w:p w:rsidR="00F70C45" w:rsidRDefault="0084117D" w:rsidP="00EF0DE0">
      <w:pPr>
        <w:spacing w:before="20" w:after="20"/>
        <w:jc w:val="center"/>
        <w:rPr>
          <w:rStyle w:val="2"/>
        </w:rPr>
      </w:pPr>
      <w:r>
        <w:rPr>
          <w:rStyle w:val="2"/>
        </w:rPr>
        <w:t>по дисциплине «</w:t>
      </w:r>
      <w:r w:rsidR="00EF0DE0">
        <w:rPr>
          <w:rStyle w:val="2"/>
        </w:rPr>
        <w:t>Юридическая техника</w:t>
      </w:r>
      <w:r>
        <w:rPr>
          <w:rStyle w:val="2"/>
        </w:rPr>
        <w:t>»</w:t>
      </w:r>
    </w:p>
    <w:p w:rsidR="00EF0DE0" w:rsidRDefault="00EF0DE0" w:rsidP="00EF0DE0">
      <w:pPr>
        <w:spacing w:before="20" w:after="20"/>
        <w:jc w:val="center"/>
        <w:rPr>
          <w:rStyle w:val="2"/>
        </w:rPr>
      </w:pPr>
    </w:p>
    <w:p w:rsidR="005E5FBC" w:rsidRDefault="005E5FBC" w:rsidP="005E5FBC">
      <w:pPr>
        <w:numPr>
          <w:ilvl w:val="0"/>
          <w:numId w:val="1"/>
        </w:numPr>
        <w:rPr>
          <w:sz w:val="28"/>
          <w:szCs w:val="28"/>
        </w:rPr>
      </w:pPr>
      <w:r w:rsidRPr="006330B1">
        <w:rPr>
          <w:sz w:val="28"/>
          <w:szCs w:val="28"/>
        </w:rPr>
        <w:t>Нормативная основа документовед</w:t>
      </w:r>
      <w:r w:rsidRPr="006330B1">
        <w:rPr>
          <w:sz w:val="28"/>
          <w:szCs w:val="28"/>
        </w:rPr>
        <w:t>е</w:t>
      </w:r>
      <w:r w:rsidRPr="006330B1">
        <w:rPr>
          <w:sz w:val="28"/>
          <w:szCs w:val="28"/>
        </w:rPr>
        <w:t>ния</w:t>
      </w:r>
    </w:p>
    <w:p w:rsidR="005E5FBC" w:rsidRDefault="005E5FBC" w:rsidP="005E5FBC">
      <w:pPr>
        <w:numPr>
          <w:ilvl w:val="0"/>
          <w:numId w:val="1"/>
        </w:numPr>
        <w:rPr>
          <w:sz w:val="28"/>
          <w:szCs w:val="28"/>
        </w:rPr>
      </w:pPr>
      <w:r w:rsidRPr="006330B1">
        <w:rPr>
          <w:sz w:val="28"/>
          <w:szCs w:val="28"/>
        </w:rPr>
        <w:t>Юридическая техника в уголовном законодательстве</w:t>
      </w:r>
    </w:p>
    <w:p w:rsidR="005E5FBC" w:rsidRDefault="005E5FBC" w:rsidP="005E5FBC">
      <w:pPr>
        <w:numPr>
          <w:ilvl w:val="0"/>
          <w:numId w:val="1"/>
        </w:numPr>
        <w:rPr>
          <w:sz w:val="28"/>
          <w:szCs w:val="28"/>
        </w:rPr>
      </w:pPr>
      <w:r w:rsidRPr="00096945">
        <w:rPr>
          <w:sz w:val="28"/>
          <w:szCs w:val="28"/>
        </w:rPr>
        <w:t>Правонарушение как основная юридическая ко</w:t>
      </w:r>
      <w:r w:rsidRPr="00096945">
        <w:rPr>
          <w:sz w:val="28"/>
          <w:szCs w:val="28"/>
        </w:rPr>
        <w:t>н</w:t>
      </w:r>
      <w:r w:rsidRPr="00096945">
        <w:rPr>
          <w:sz w:val="28"/>
          <w:szCs w:val="28"/>
        </w:rPr>
        <w:t>струкция</w:t>
      </w:r>
    </w:p>
    <w:p w:rsidR="005E5FBC" w:rsidRDefault="005E5FBC" w:rsidP="005E5FBC">
      <w:pPr>
        <w:numPr>
          <w:ilvl w:val="0"/>
          <w:numId w:val="1"/>
        </w:numPr>
        <w:rPr>
          <w:sz w:val="28"/>
          <w:szCs w:val="28"/>
        </w:rPr>
      </w:pPr>
      <w:r w:rsidRPr="00096945">
        <w:rPr>
          <w:sz w:val="28"/>
          <w:szCs w:val="28"/>
        </w:rPr>
        <w:t>Презумпция невиновности как принцип уголовного процесса</w:t>
      </w:r>
    </w:p>
    <w:p w:rsidR="005E5FBC" w:rsidRDefault="005E5FBC" w:rsidP="005E5FBC">
      <w:pPr>
        <w:numPr>
          <w:ilvl w:val="0"/>
          <w:numId w:val="1"/>
        </w:numPr>
        <w:rPr>
          <w:sz w:val="28"/>
          <w:szCs w:val="28"/>
        </w:rPr>
      </w:pPr>
      <w:r w:rsidRPr="00096945">
        <w:rPr>
          <w:sz w:val="28"/>
          <w:szCs w:val="28"/>
        </w:rPr>
        <w:t>Оценочные понятия в уголовном праве</w:t>
      </w:r>
    </w:p>
    <w:p w:rsidR="005E5FBC" w:rsidRDefault="005E5FBC" w:rsidP="005E5FB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Нормативно-структурный элемент законотворческой техники в уголовном праве.</w:t>
      </w:r>
    </w:p>
    <w:p w:rsidR="005E5FBC" w:rsidRDefault="005E5FBC" w:rsidP="005E5FBC">
      <w:pPr>
        <w:numPr>
          <w:ilvl w:val="0"/>
          <w:numId w:val="1"/>
        </w:numPr>
        <w:rPr>
          <w:sz w:val="28"/>
          <w:szCs w:val="28"/>
        </w:rPr>
      </w:pPr>
      <w:r w:rsidRPr="00096945">
        <w:rPr>
          <w:sz w:val="28"/>
          <w:szCs w:val="28"/>
        </w:rPr>
        <w:t>Дефекты законодательной техники в уголовном праве</w:t>
      </w:r>
      <w:r>
        <w:rPr>
          <w:sz w:val="28"/>
          <w:szCs w:val="28"/>
        </w:rPr>
        <w:t>.</w:t>
      </w:r>
    </w:p>
    <w:p w:rsidR="005E5FBC" w:rsidRPr="00000E63" w:rsidRDefault="005E5FBC" w:rsidP="005E5FBC">
      <w:pPr>
        <w:numPr>
          <w:ilvl w:val="0"/>
          <w:numId w:val="1"/>
        </w:numPr>
        <w:rPr>
          <w:sz w:val="28"/>
          <w:szCs w:val="28"/>
        </w:rPr>
      </w:pPr>
      <w:r w:rsidRPr="00000E63">
        <w:rPr>
          <w:sz w:val="28"/>
          <w:szCs w:val="28"/>
        </w:rPr>
        <w:t>Судебное решение и приговор как основные акты правосудия</w:t>
      </w:r>
      <w:r>
        <w:rPr>
          <w:sz w:val="28"/>
          <w:szCs w:val="28"/>
        </w:rPr>
        <w:t>.</w:t>
      </w:r>
    </w:p>
    <w:p w:rsidR="005E5FBC" w:rsidRDefault="005E5FBC" w:rsidP="005E5FBC">
      <w:pPr>
        <w:numPr>
          <w:ilvl w:val="0"/>
          <w:numId w:val="1"/>
        </w:numPr>
        <w:rPr>
          <w:sz w:val="28"/>
          <w:szCs w:val="28"/>
        </w:rPr>
      </w:pPr>
      <w:r w:rsidRPr="00096945">
        <w:rPr>
          <w:sz w:val="28"/>
          <w:szCs w:val="28"/>
        </w:rPr>
        <w:t xml:space="preserve">Ошибки </w:t>
      </w:r>
      <w:proofErr w:type="spellStart"/>
      <w:r w:rsidRPr="00096945">
        <w:rPr>
          <w:sz w:val="28"/>
          <w:szCs w:val="28"/>
        </w:rPr>
        <w:t>прав</w:t>
      </w:r>
      <w:r w:rsidRPr="00096945">
        <w:rPr>
          <w:sz w:val="28"/>
          <w:szCs w:val="28"/>
        </w:rPr>
        <w:t>о</w:t>
      </w:r>
      <w:r w:rsidRPr="00096945">
        <w:rPr>
          <w:sz w:val="28"/>
          <w:szCs w:val="28"/>
        </w:rPr>
        <w:t>применения</w:t>
      </w:r>
      <w:proofErr w:type="spellEnd"/>
      <w:r w:rsidRPr="00096945">
        <w:rPr>
          <w:sz w:val="28"/>
          <w:szCs w:val="28"/>
        </w:rPr>
        <w:t xml:space="preserve"> в следственной практике</w:t>
      </w:r>
    </w:p>
    <w:p w:rsidR="00EF0DE0" w:rsidRPr="005E5FBC" w:rsidRDefault="005E5FBC" w:rsidP="005E5FBC">
      <w:pPr>
        <w:numPr>
          <w:ilvl w:val="0"/>
          <w:numId w:val="1"/>
        </w:numPr>
      </w:pPr>
      <w:r w:rsidRPr="00004836">
        <w:rPr>
          <w:sz w:val="28"/>
          <w:szCs w:val="28"/>
        </w:rPr>
        <w:t>Интерпретационная техн</w:t>
      </w:r>
      <w:r w:rsidRPr="00004836">
        <w:rPr>
          <w:sz w:val="28"/>
          <w:szCs w:val="28"/>
        </w:rPr>
        <w:t>и</w:t>
      </w:r>
      <w:r w:rsidRPr="00004836">
        <w:rPr>
          <w:sz w:val="28"/>
          <w:szCs w:val="28"/>
        </w:rPr>
        <w:t>ка</w:t>
      </w:r>
      <w:r>
        <w:rPr>
          <w:sz w:val="28"/>
          <w:szCs w:val="28"/>
        </w:rPr>
        <w:t xml:space="preserve"> в уголовном праве</w:t>
      </w:r>
      <w:bookmarkStart w:id="0" w:name="_GoBack"/>
      <w:bookmarkEnd w:id="0"/>
    </w:p>
    <w:sectPr w:rsidR="00EF0DE0" w:rsidRPr="005E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6D7"/>
    <w:multiLevelType w:val="hybridMultilevel"/>
    <w:tmpl w:val="F65E0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7D"/>
    <w:rsid w:val="005E5FBC"/>
    <w:rsid w:val="0084117D"/>
    <w:rsid w:val="00EF0DE0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C3F10-1ED1-4473-A1F2-19E63A69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84117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4117D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Default">
    <w:name w:val="Default"/>
    <w:uiPriority w:val="99"/>
    <w:rsid w:val="00EF0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2020-02-21T20:11:00Z</dcterms:created>
  <dcterms:modified xsi:type="dcterms:W3CDTF">2020-02-21T20:11:00Z</dcterms:modified>
</cp:coreProperties>
</file>