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П</w:t>
      </w:r>
      <w:r w:rsidR="00DF5780" w:rsidRPr="00FC08F3">
        <w:rPr>
          <w:sz w:val="28"/>
        </w:rPr>
        <w:t>еречень вопросов к зачету</w:t>
      </w:r>
    </w:p>
    <w:p w:rsidR="00DF5780" w:rsidRDefault="00B14756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>
        <w:rPr>
          <w:sz w:val="28"/>
        </w:rPr>
        <w:t>по дисциплине «</w:t>
      </w:r>
      <w:r w:rsidR="005B310C">
        <w:rPr>
          <w:sz w:val="28"/>
        </w:rPr>
        <w:t>Правовое обеспечение охраны труда</w:t>
      </w:r>
      <w:r w:rsidR="00FC08F3" w:rsidRPr="00FC08F3">
        <w:rPr>
          <w:sz w:val="28"/>
        </w:rPr>
        <w:t xml:space="preserve">» </w:t>
      </w:r>
    </w:p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(</w:t>
      </w:r>
      <w:r w:rsidR="00E709BD">
        <w:rPr>
          <w:sz w:val="28"/>
        </w:rPr>
        <w:t>специальность 40.05.02 Правоохранительная деятельность</w:t>
      </w:r>
      <w:r w:rsidRPr="00FC08F3">
        <w:rPr>
          <w:sz w:val="28"/>
        </w:rPr>
        <w:t>)</w:t>
      </w:r>
    </w:p>
    <w:p w:rsidR="001C50F4" w:rsidRDefault="001C50F4" w:rsidP="005B310C">
      <w:pPr>
        <w:pStyle w:val="a1"/>
        <w:numPr>
          <w:ilvl w:val="0"/>
          <w:numId w:val="0"/>
        </w:numPr>
        <w:spacing w:before="0" w:after="0"/>
        <w:ind w:left="567"/>
        <w:jc w:val="both"/>
        <w:rPr>
          <w:sz w:val="28"/>
          <w:szCs w:val="28"/>
        </w:rPr>
      </w:pP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понятия</w:t>
      </w:r>
      <w:r w:rsidRPr="00E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охраны труда закрепленные в </w:t>
      </w:r>
      <w:bookmarkStart w:id="0" w:name="_GoBack"/>
      <w:bookmarkEnd w:id="0"/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209 ТК РФ.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  <w:t>Понятие</w:t>
      </w:r>
      <w:r w:rsidRPr="00E709BD">
        <w:rPr>
          <w:rFonts w:ascii="Times New Roman" w:eastAsia="Calibri" w:hAnsi="Times New Roman" w:cs="Times New Roman"/>
          <w:sz w:val="28"/>
          <w:szCs w:val="28"/>
        </w:rPr>
        <w:t xml:space="preserve"> охраны труда в российском трудовом законодательстве.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9BD">
        <w:rPr>
          <w:rFonts w:ascii="Times New Roman" w:eastAsia="Calibri" w:hAnsi="Times New Roman" w:cs="Times New Roman"/>
          <w:sz w:val="28"/>
          <w:szCs w:val="28"/>
        </w:rPr>
        <w:t>3.</w:t>
      </w:r>
      <w:r w:rsidRPr="00E709BD">
        <w:rPr>
          <w:rFonts w:ascii="Times New Roman" w:eastAsia="Calibri" w:hAnsi="Times New Roman" w:cs="Times New Roman"/>
          <w:sz w:val="28"/>
          <w:szCs w:val="28"/>
        </w:rPr>
        <w:tab/>
        <w:t xml:space="preserve">Факторы, влияющие на становление понятийного аппарата института охраны труда. 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9BD">
        <w:rPr>
          <w:rFonts w:ascii="Times New Roman" w:eastAsia="Calibri" w:hAnsi="Times New Roman" w:cs="Times New Roman"/>
          <w:sz w:val="28"/>
          <w:szCs w:val="28"/>
        </w:rPr>
        <w:t>4.</w:t>
      </w:r>
      <w:r w:rsidRPr="00E709BD">
        <w:rPr>
          <w:rFonts w:ascii="Times New Roman" w:eastAsia="Calibri" w:hAnsi="Times New Roman" w:cs="Times New Roman"/>
          <w:sz w:val="28"/>
          <w:szCs w:val="28"/>
        </w:rPr>
        <w:tab/>
        <w:t>Исторические этапы формирования терминов «охрана труда», «безопасность и гигиена труда» в российском трудовом законодательстве.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9BD">
        <w:rPr>
          <w:rFonts w:ascii="Times New Roman" w:eastAsia="Calibri" w:hAnsi="Times New Roman" w:cs="Times New Roman"/>
          <w:sz w:val="28"/>
          <w:szCs w:val="28"/>
        </w:rPr>
        <w:t>5.</w:t>
      </w:r>
      <w:r w:rsidRPr="00E709BD">
        <w:rPr>
          <w:rFonts w:ascii="Times New Roman" w:eastAsia="Calibri" w:hAnsi="Times New Roman" w:cs="Times New Roman"/>
          <w:sz w:val="28"/>
          <w:szCs w:val="28"/>
        </w:rPr>
        <w:tab/>
        <w:t xml:space="preserve">Понятие охраны труда как комплексного института трудового права. 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9BD">
        <w:rPr>
          <w:rFonts w:ascii="Times New Roman" w:eastAsia="Calibri" w:hAnsi="Times New Roman" w:cs="Times New Roman"/>
          <w:sz w:val="28"/>
          <w:szCs w:val="28"/>
        </w:rPr>
        <w:t>6.</w:t>
      </w:r>
      <w:r w:rsidRPr="00E709BD">
        <w:rPr>
          <w:rFonts w:ascii="Times New Roman" w:eastAsia="Calibri" w:hAnsi="Times New Roman" w:cs="Times New Roman"/>
          <w:sz w:val="28"/>
          <w:szCs w:val="28"/>
        </w:rPr>
        <w:tab/>
        <w:t xml:space="preserve">Основные признаки института комплексного института охраны труда. </w:t>
      </w:r>
    </w:p>
    <w:p w:rsidR="00E709BD" w:rsidRPr="00E709BD" w:rsidRDefault="00E709BD" w:rsidP="00E709B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Реализация основных направлений государственной политики в области охраны труда. </w:t>
      </w:r>
    </w:p>
    <w:p w:rsidR="00E709BD" w:rsidRPr="00E709BD" w:rsidRDefault="00E709BD" w:rsidP="00E709B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Государственная политика в области охраны труда. </w:t>
      </w:r>
    </w:p>
    <w:p w:rsidR="00E709BD" w:rsidRPr="00E709BD" w:rsidRDefault="00E709BD" w:rsidP="00E709B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Федеральные законы Российской Федерации</w:t>
      </w:r>
      <w:r w:rsidRPr="00E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охраны труда. </w:t>
      </w:r>
    </w:p>
    <w:p w:rsidR="00E709BD" w:rsidRPr="00E709BD" w:rsidRDefault="00E709BD" w:rsidP="00E709B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Нормативные правовые акты Российской Федерации в области охраны труда. </w:t>
      </w:r>
    </w:p>
    <w:p w:rsidR="00E709BD" w:rsidRPr="00E709BD" w:rsidRDefault="00E709BD" w:rsidP="00E709B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Профилактика несчастных случаев</w:t>
      </w:r>
      <w:r w:rsidRPr="00E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E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направление государственной политики в области охраны труда. </w:t>
      </w:r>
    </w:p>
    <w:p w:rsidR="00E709BD" w:rsidRPr="00E709BD" w:rsidRDefault="00E709BD" w:rsidP="00E709B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Порядок проведения специальной оценки условий труда и экспертизы качества проведения специальной оценки условий труда</w:t>
      </w:r>
      <w:r w:rsidRPr="00E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основные направления государственной политики в области охраны труда.  </w:t>
      </w:r>
    </w:p>
    <w:p w:rsidR="00E709BD" w:rsidRPr="00E709BD" w:rsidRDefault="00E709BD" w:rsidP="00E709B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Виды ответственности за несоблюдение требований охраны труда. 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Calibri" w:hAnsi="Times New Roman" w:cs="Times New Roman"/>
          <w:sz w:val="28"/>
          <w:szCs w:val="28"/>
        </w:rPr>
        <w:t>14</w:t>
      </w:r>
      <w:r w:rsidRPr="00E709B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E709B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«охрана труда» в редакции ведущих отечественных ученых.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15.Безопасность работников при эксплуатации зданий, сооружений, оборудования, осуществлении технологических процессов.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16.Создание и функционирования системы управления охраной труда.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17.Порядок расследования и учета несчастных случаев и профессиональных заболеваний на производстве.  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18.Обязательное социальное страхование работников от несчастных случаев на производстве и профессиональных заболеваний.</w:t>
      </w:r>
      <w:r w:rsidRPr="00E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Проведение предварительных, периодических и внеочередных медицинских осмотров. 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19.Основания для проведения предварительных и периодических медосмотров.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20.Периодические медосмотры работников в возрасте до 21 года, занятых на вредных производствах. 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21.Использование </w:t>
      </w:r>
      <w:proofErr w:type="spellStart"/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предварительного медосмотра. 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22.Правовые основы охраны труда.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23.Понятие и регламентация Федерального государственного надзор в сфере труда.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24.Федеральный государственный надзор в сфере труда осуществляемый Федеральной службой по труду и занятости.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25.Значение и реализация ратифицированных Российской Федерацией конвенций Международной организации труда по вопросам инспекции труда.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26.Сроки и последовательность выполнения административных процедур при осуществлении федерального государственного надзора в сфере охраны труда.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27.Виды ответственности за нарушения требований охраны труда. Порядок привлечения к ответственности. 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Порядок применения дисциплинарной ответственности за нарушения требований охраны труда.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Порядок применения материальной ответственности за нарушения требований охраны труда.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Порядок привлечения к административной ответственности за нарушения требований охраны труда.</w:t>
      </w:r>
    </w:p>
    <w:p w:rsidR="00E709BD" w:rsidRPr="00E709BD" w:rsidRDefault="00E709BD" w:rsidP="00E709B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BD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Порядок привлечения к уголовной ответственности за нарушения требований охраны труда.</w:t>
      </w:r>
    </w:p>
    <w:sectPr w:rsidR="00E709BD" w:rsidRPr="00E7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A4622DE"/>
    <w:multiLevelType w:val="multilevel"/>
    <w:tmpl w:val="A65C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F0531"/>
    <w:multiLevelType w:val="multilevel"/>
    <w:tmpl w:val="D1B2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F3"/>
    <w:rsid w:val="0005555C"/>
    <w:rsid w:val="001B4A73"/>
    <w:rsid w:val="001C50F4"/>
    <w:rsid w:val="002E3705"/>
    <w:rsid w:val="005B310C"/>
    <w:rsid w:val="00710594"/>
    <w:rsid w:val="00791DA2"/>
    <w:rsid w:val="009E1B75"/>
    <w:rsid w:val="00B14756"/>
    <w:rsid w:val="00DF5780"/>
    <w:rsid w:val="00E13298"/>
    <w:rsid w:val="00E709BD"/>
    <w:rsid w:val="00E91E6F"/>
    <w:rsid w:val="00F85ABD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879D-C39F-4541-B8AF-89CD649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FC08F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FC08F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C08F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C08F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FC08F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FC08F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FC08F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FC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FC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Лаборант трудового права</cp:lastModifiedBy>
  <cp:revision>7</cp:revision>
  <dcterms:created xsi:type="dcterms:W3CDTF">2022-10-03T21:18:00Z</dcterms:created>
  <dcterms:modified xsi:type="dcterms:W3CDTF">2022-10-04T10:33:00Z</dcterms:modified>
</cp:coreProperties>
</file>