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7B" w:rsidRPr="007A7BDC" w:rsidRDefault="0042347B" w:rsidP="0042347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bookmarkStart w:id="0" w:name="_Hlk82973596"/>
      <w:r w:rsidRPr="007A7BDC">
        <w:rPr>
          <w:b/>
          <w:color w:val="000000"/>
          <w:sz w:val="26"/>
          <w:szCs w:val="26"/>
        </w:rPr>
        <w:t>Вопросы для проведения зачета по уголовному праву</w:t>
      </w:r>
      <w:r w:rsidR="001F005C" w:rsidRPr="007A7BDC">
        <w:rPr>
          <w:b/>
          <w:color w:val="000000"/>
          <w:sz w:val="26"/>
          <w:szCs w:val="26"/>
        </w:rPr>
        <w:t xml:space="preserve"> (О</w:t>
      </w:r>
      <w:r w:rsidR="00B67047" w:rsidRPr="007A7BDC">
        <w:rPr>
          <w:b/>
          <w:color w:val="000000"/>
          <w:sz w:val="26"/>
          <w:szCs w:val="26"/>
        </w:rPr>
        <w:t>собенная</w:t>
      </w:r>
      <w:r w:rsidR="001F005C" w:rsidRPr="007A7BDC">
        <w:rPr>
          <w:b/>
          <w:color w:val="000000"/>
          <w:sz w:val="26"/>
          <w:szCs w:val="26"/>
        </w:rPr>
        <w:t xml:space="preserve"> часть)</w:t>
      </w:r>
    </w:p>
    <w:p w:rsidR="0042347B" w:rsidRPr="007A7BDC" w:rsidRDefault="0042347B" w:rsidP="0042347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7A7BDC">
        <w:rPr>
          <w:b/>
          <w:color w:val="000000"/>
          <w:sz w:val="26"/>
          <w:szCs w:val="26"/>
        </w:rPr>
        <w:t>на 202</w:t>
      </w:r>
      <w:r w:rsidR="006B7EA7" w:rsidRPr="007A7BDC">
        <w:rPr>
          <w:b/>
          <w:color w:val="000000"/>
          <w:sz w:val="26"/>
          <w:szCs w:val="26"/>
        </w:rPr>
        <w:t>4</w:t>
      </w:r>
      <w:r w:rsidRPr="007A7BDC">
        <w:rPr>
          <w:b/>
          <w:color w:val="000000"/>
          <w:sz w:val="26"/>
          <w:szCs w:val="26"/>
        </w:rPr>
        <w:t>-202</w:t>
      </w:r>
      <w:r w:rsidR="006B7EA7" w:rsidRPr="007A7BDC">
        <w:rPr>
          <w:b/>
          <w:color w:val="000000"/>
          <w:sz w:val="26"/>
          <w:szCs w:val="26"/>
        </w:rPr>
        <w:t>5</w:t>
      </w:r>
      <w:r w:rsidRPr="007A7BDC">
        <w:rPr>
          <w:b/>
          <w:color w:val="000000"/>
          <w:sz w:val="26"/>
          <w:szCs w:val="26"/>
        </w:rPr>
        <w:t xml:space="preserve"> учебный год</w:t>
      </w:r>
    </w:p>
    <w:p w:rsidR="0042347B" w:rsidRDefault="0042347B" w:rsidP="001F005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7A7BDC">
        <w:rPr>
          <w:b/>
          <w:color w:val="000000"/>
          <w:sz w:val="26"/>
          <w:szCs w:val="26"/>
        </w:rPr>
        <w:t>(</w:t>
      </w:r>
      <w:r w:rsidR="001F005C" w:rsidRPr="007A7BDC">
        <w:rPr>
          <w:b/>
          <w:color w:val="000000"/>
          <w:sz w:val="26"/>
          <w:szCs w:val="26"/>
        </w:rPr>
        <w:t>направление подготовки 40.03.01 Юриспруденция, профили «уголовно-правовой, «прокурорско-следственный», «следственно-судебный», «судебно-адвокатский», «гражданско-правовой»</w:t>
      </w:r>
      <w:r w:rsidRPr="007A7BDC">
        <w:rPr>
          <w:b/>
          <w:color w:val="000000"/>
          <w:sz w:val="26"/>
          <w:szCs w:val="26"/>
        </w:rPr>
        <w:t>)</w:t>
      </w:r>
    </w:p>
    <w:p w:rsidR="00C845CD" w:rsidRPr="007A7BDC" w:rsidRDefault="00C845CD" w:rsidP="001F005C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bookmarkEnd w:id="0"/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 xml:space="preserve">Понятие и система особенной части уголовного законодательства. Соотношение Общей и </w:t>
      </w:r>
      <w:proofErr w:type="gramStart"/>
      <w:r w:rsidRPr="007A7BDC">
        <w:rPr>
          <w:sz w:val="26"/>
          <w:szCs w:val="26"/>
        </w:rPr>
        <w:t>Особенной</w:t>
      </w:r>
      <w:proofErr w:type="gramEnd"/>
      <w:r w:rsidRPr="007A7BDC">
        <w:rPr>
          <w:sz w:val="26"/>
          <w:szCs w:val="26"/>
        </w:rPr>
        <w:t xml:space="preserve"> частей.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Квалификация преступлений при конкуренции уголовно-правовых норм.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Понятие и виды убийства. Уголовно-правовой анализ простого убийства (</w:t>
      </w:r>
      <w:proofErr w:type="gramStart"/>
      <w:r w:rsidRPr="007A7BDC">
        <w:rPr>
          <w:sz w:val="26"/>
          <w:szCs w:val="26"/>
        </w:rPr>
        <w:t>ч</w:t>
      </w:r>
      <w:proofErr w:type="gramEnd"/>
      <w:r w:rsidRPr="007A7BDC">
        <w:rPr>
          <w:sz w:val="26"/>
          <w:szCs w:val="26"/>
        </w:rPr>
        <w:t>. 1 ст. 105 УК РФ).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Квалифицированные виды убийства и их уголовно-правовая характеристика.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Убийство матерью новорожденного ребенка.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Убийство, совершенное в состоянии аффекта.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Преступления против жизни и здоровья человека, совершаемые по неосторожности.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Доведение до самоубийства и его отграничение от смежных составов преступлений.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Умышленное причинение тяжкого вреда здоровью.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Умышленное причинение средней тяжести и легкого вреда здоровью.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Понятие и виды побоев. Отличие побоев от истязания и умышленного причинения легкого вреда здоровью. Проблемы установления побоев с позиции судебно-медицинской экспертизы.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Заражение венерической болезнью. Заражение ВИЧ-инфекцией.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Незаконное проведение искусственного прерывания беременности.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Неоказание помощи больному. Отграничение от смежных составов преступлений, связанных с причинением вреда здоровью человека вследствие ненадлежащего исполнения лицом профессиональных обязанностей.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Преступления, ставящие в опасность жизнь и здоровье человека. Оставление в опасности.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Похищение человека. Незаконное лишение свободы. Разграничение этих составов.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Преступные посягательства, сопряженные с эксплуатацией человека.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Клевета.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Изнасилование. Его отличие от насильственных действий сексуального характера.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Понуждение к действиям сексуального характера. Отличие от изнасилования и насильственных действий сексуального характера.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 xml:space="preserve">Ненасильственные половые преступления в отношении несовершеннолетних. Разграничение со ст. 6.21 </w:t>
      </w:r>
      <w:proofErr w:type="spellStart"/>
      <w:r w:rsidRPr="007A7BDC">
        <w:rPr>
          <w:sz w:val="26"/>
          <w:szCs w:val="26"/>
        </w:rPr>
        <w:t>КоАП</w:t>
      </w:r>
      <w:proofErr w:type="spellEnd"/>
      <w:r w:rsidRPr="007A7BDC">
        <w:rPr>
          <w:sz w:val="26"/>
          <w:szCs w:val="26"/>
        </w:rPr>
        <w:t xml:space="preserve"> РФ «Пропаганда нетрадиционных сексуальных отношений и (или) предпочтений, смены пола», а также со ст. 6.21.2 </w:t>
      </w:r>
      <w:proofErr w:type="spellStart"/>
      <w:r w:rsidRPr="007A7BDC">
        <w:rPr>
          <w:sz w:val="26"/>
          <w:szCs w:val="26"/>
        </w:rPr>
        <w:t>КоАП</w:t>
      </w:r>
      <w:proofErr w:type="spellEnd"/>
      <w:r w:rsidRPr="007A7BDC">
        <w:rPr>
          <w:sz w:val="26"/>
          <w:szCs w:val="26"/>
        </w:rPr>
        <w:t xml:space="preserve"> РФ «Распространение среди несовершеннолетних информации, демонстрирующей нетрадиционные сексуальные отношения и (или) предпочтения либо способной вызвать у несовершеннолетних желание сменить пол».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 xml:space="preserve">Посягательства на частную жизнь человека. Нарушение </w:t>
      </w:r>
      <w:r w:rsidRPr="007A7BDC">
        <w:rPr>
          <w:sz w:val="26"/>
          <w:szCs w:val="26"/>
        </w:rPr>
        <w:lastRenderedPageBreak/>
        <w:t>неприкосновенности частной жизни.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Преступные посягательства на избирательные права граждан. Воспрепятствование осуществлению избирательных прав или работе избирательных комиссий.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Посягательства на трудовые права граждан. Нарушение требований охраны труда.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Нарушение авторских и смежных прав.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Нарушение права на свободу совести и вероисповеданий.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 xml:space="preserve">Преступления, связанные с вовлечением несовершеннолетних в совершение преступлений или антиобщественных действий. Разграничение со ст. 6.10 </w:t>
      </w:r>
      <w:proofErr w:type="spellStart"/>
      <w:r w:rsidRPr="007A7BDC">
        <w:rPr>
          <w:sz w:val="26"/>
          <w:szCs w:val="26"/>
        </w:rPr>
        <w:t>КоАП</w:t>
      </w:r>
      <w:proofErr w:type="spellEnd"/>
      <w:r w:rsidRPr="007A7BDC">
        <w:rPr>
          <w:sz w:val="26"/>
          <w:szCs w:val="26"/>
        </w:rPr>
        <w:t xml:space="preserve"> РФ «Вовлечение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7A7BDC">
        <w:rPr>
          <w:sz w:val="26"/>
          <w:szCs w:val="26"/>
        </w:rPr>
        <w:t>психоактивных</w:t>
      </w:r>
      <w:proofErr w:type="spellEnd"/>
      <w:r w:rsidRPr="007A7BDC">
        <w:rPr>
          <w:sz w:val="26"/>
          <w:szCs w:val="26"/>
        </w:rPr>
        <w:t xml:space="preserve"> веществ или одурманивающих веществ», а также со ст. 6.23 </w:t>
      </w:r>
      <w:proofErr w:type="spellStart"/>
      <w:r w:rsidRPr="007A7BDC">
        <w:rPr>
          <w:sz w:val="26"/>
          <w:szCs w:val="26"/>
        </w:rPr>
        <w:t>КоАП</w:t>
      </w:r>
      <w:proofErr w:type="spellEnd"/>
      <w:r w:rsidRPr="007A7BDC">
        <w:rPr>
          <w:sz w:val="26"/>
          <w:szCs w:val="26"/>
        </w:rPr>
        <w:t xml:space="preserve"> РФ «Вовлечение несовершеннолетнего в процесс потребления табака или потребления </w:t>
      </w:r>
      <w:proofErr w:type="spellStart"/>
      <w:r w:rsidRPr="007A7BDC">
        <w:rPr>
          <w:sz w:val="26"/>
          <w:szCs w:val="26"/>
        </w:rPr>
        <w:t>никотинсодержащей</w:t>
      </w:r>
      <w:proofErr w:type="spellEnd"/>
      <w:r w:rsidRPr="007A7BDC">
        <w:rPr>
          <w:sz w:val="26"/>
          <w:szCs w:val="26"/>
        </w:rPr>
        <w:t xml:space="preserve"> продукции».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 xml:space="preserve">Неисполнение обязанностей по воспитанию несовершеннолетнего. Разграничение со ст. 5.35 </w:t>
      </w:r>
      <w:proofErr w:type="spellStart"/>
      <w:r w:rsidRPr="007A7BDC">
        <w:rPr>
          <w:sz w:val="26"/>
          <w:szCs w:val="26"/>
        </w:rPr>
        <w:t>КоАП</w:t>
      </w:r>
      <w:proofErr w:type="spellEnd"/>
      <w:r w:rsidRPr="007A7BDC">
        <w:rPr>
          <w:sz w:val="26"/>
          <w:szCs w:val="26"/>
        </w:rPr>
        <w:t xml:space="preserve">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 xml:space="preserve">Преступления против семьи: понятие и виды. Неуплата средств на содержание детей или нетрудоспособных родителей. Разграничение со смежным правонарушением, предусмотренным ст. 5.35.1 </w:t>
      </w:r>
      <w:proofErr w:type="spellStart"/>
      <w:r w:rsidRPr="007A7BDC">
        <w:rPr>
          <w:sz w:val="26"/>
          <w:szCs w:val="26"/>
        </w:rPr>
        <w:t>КоАП</w:t>
      </w:r>
      <w:proofErr w:type="spellEnd"/>
      <w:r w:rsidRPr="007A7BDC">
        <w:rPr>
          <w:sz w:val="26"/>
          <w:szCs w:val="26"/>
        </w:rPr>
        <w:t xml:space="preserve"> РФ «Неуплата средств на содержание детей или нетрудоспособных родителей».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Понятие и признаки хищения. Формы и виды хищения.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Кража. Ее разграничение с грабежом, неправомерным завладением автомобилем или иным транспортным средством.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Мошенничество: понятие и виды. Разграничение с причинением имущественного ущерба путем обмана или злоупотребления доверием.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Присвоение или растрата.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Разбой. Его отличие от грабежа, совершенного с применением насилия.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Вымогательство. Его разграничение с грабежом, разбоем и принуждением к совершению сделки или к отказу от ее совершения.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Неправомерное завладение автомобилем или иным транспортным средством без цели хищения.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Уничтожение или повреждение имущества и его виды.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 xml:space="preserve">Незаконное предпринимательство. </w:t>
      </w:r>
      <w:proofErr w:type="gramStart"/>
      <w:r w:rsidRPr="007A7BDC">
        <w:rPr>
          <w:sz w:val="26"/>
          <w:szCs w:val="26"/>
        </w:rPr>
        <w:t>Незаконные</w:t>
      </w:r>
      <w:proofErr w:type="gramEnd"/>
      <w:r w:rsidRPr="007A7BDC">
        <w:rPr>
          <w:sz w:val="26"/>
          <w:szCs w:val="26"/>
        </w:rPr>
        <w:t xml:space="preserve"> организация и проведение азартных игр.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Легализация (отмывание) денежных средств или иного имущества, приобретенных преступным путем: понятие, виды, уголовно-правовая характеристика. Отличие от приобретения или сбыта имущества, заведомо добытого преступным путем.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Незаконное получение кредита. Злостное уклонение от погашения кредиторской задолженности.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Ограничение конкуренции.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Изготовление, хранение, перевозка или сбыт поддельных денег или ценных бумаг.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 xml:space="preserve">Преступления в сфере экономической деятельности, связанные с </w:t>
      </w:r>
      <w:r w:rsidRPr="007A7BDC">
        <w:rPr>
          <w:sz w:val="26"/>
          <w:szCs w:val="26"/>
        </w:rPr>
        <w:lastRenderedPageBreak/>
        <w:t>банкротством. Неправомерные действия при банкротстве.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Экономические преступления, связанные с уклонением от уплаты налогов и (или) сборов.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Контрабанда: понятие, виды, уголовно-правовая характеристика.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Понятие и виды преступлений против интересов службы в коммерческих и иных организациях. Злоупотребление полномочиями.</w:t>
      </w:r>
    </w:p>
    <w:p w:rsidR="006B7EA7" w:rsidRPr="007A7BDC" w:rsidRDefault="006B7EA7" w:rsidP="006B7EA7">
      <w:pPr>
        <w:pStyle w:val="a8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Коммерческий подкуп и посредничество в его осуществлении.</w:t>
      </w:r>
    </w:p>
    <w:p w:rsidR="00F853FD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7A7BDC" w:rsidRPr="007A7BDC" w:rsidRDefault="007A7BDC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7A7BDC" w:rsidRDefault="00F853FD" w:rsidP="00F853FD">
      <w:pPr>
        <w:widowControl/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Вопросы подготовлены на кафедре уголовного и уголовно-исполнительного права, обсуждены на заседании кафедры 2</w:t>
      </w:r>
      <w:r w:rsidR="006B7EA7" w:rsidRPr="007A7BDC">
        <w:rPr>
          <w:sz w:val="26"/>
          <w:szCs w:val="26"/>
        </w:rPr>
        <w:t xml:space="preserve">1 </w:t>
      </w:r>
      <w:r w:rsidRPr="007A7BDC">
        <w:rPr>
          <w:sz w:val="26"/>
          <w:szCs w:val="26"/>
        </w:rPr>
        <w:t>мая 202</w:t>
      </w:r>
      <w:r w:rsidR="006B7EA7" w:rsidRPr="007A7BDC">
        <w:rPr>
          <w:sz w:val="26"/>
          <w:szCs w:val="26"/>
        </w:rPr>
        <w:t>4</w:t>
      </w:r>
      <w:r w:rsidRPr="007A7BDC">
        <w:rPr>
          <w:sz w:val="26"/>
          <w:szCs w:val="26"/>
        </w:rPr>
        <w:t xml:space="preserve"> года (протокол № 1</w:t>
      </w:r>
      <w:r w:rsidR="006B7EA7" w:rsidRPr="007A7BDC">
        <w:rPr>
          <w:sz w:val="26"/>
          <w:szCs w:val="26"/>
        </w:rPr>
        <w:t>4</w:t>
      </w:r>
      <w:r w:rsidRPr="007A7BDC">
        <w:rPr>
          <w:sz w:val="26"/>
          <w:szCs w:val="26"/>
        </w:rPr>
        <w:t>).</w:t>
      </w:r>
    </w:p>
    <w:p w:rsidR="00F853FD" w:rsidRPr="007A7BDC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7A7BDC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A7BDC">
        <w:rPr>
          <w:sz w:val="26"/>
          <w:szCs w:val="26"/>
        </w:rPr>
        <w:t>Заведующий кафедрой уголовного и</w:t>
      </w:r>
    </w:p>
    <w:p w:rsidR="00A37721" w:rsidRPr="007A7BDC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A7BDC">
        <w:rPr>
          <w:sz w:val="26"/>
          <w:szCs w:val="26"/>
        </w:rPr>
        <w:t xml:space="preserve">уголовно-исполнительного права, профессор                              </w:t>
      </w:r>
      <w:bookmarkStart w:id="1" w:name="_GoBack"/>
      <w:bookmarkEnd w:id="1"/>
      <w:r w:rsidRPr="007A7BDC">
        <w:rPr>
          <w:sz w:val="26"/>
          <w:szCs w:val="26"/>
        </w:rPr>
        <w:t>А.Г Блинов</w:t>
      </w:r>
    </w:p>
    <w:sectPr w:rsidR="00A37721" w:rsidRPr="007A7BDC" w:rsidSect="00A8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822DF2"/>
    <w:multiLevelType w:val="hybridMultilevel"/>
    <w:tmpl w:val="D5CEB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86A"/>
    <w:rsid w:val="001F005C"/>
    <w:rsid w:val="0042347B"/>
    <w:rsid w:val="006B7EA7"/>
    <w:rsid w:val="00714773"/>
    <w:rsid w:val="007A7BDC"/>
    <w:rsid w:val="009E486A"/>
    <w:rsid w:val="00A37721"/>
    <w:rsid w:val="00A84483"/>
    <w:rsid w:val="00B67047"/>
    <w:rsid w:val="00C845CD"/>
    <w:rsid w:val="00F853FD"/>
    <w:rsid w:val="00FF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B67047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B67047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B67047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B67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B6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2"/>
    <w:uiPriority w:val="34"/>
    <w:qFormat/>
    <w:rsid w:val="006B7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dcterms:created xsi:type="dcterms:W3CDTF">2023-09-07T09:02:00Z</dcterms:created>
  <dcterms:modified xsi:type="dcterms:W3CDTF">2024-09-25T19:26:00Z</dcterms:modified>
</cp:coreProperties>
</file>