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B" w:rsidRPr="004A3E22" w:rsidRDefault="004A3E22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ДЛЯ КОНТРОЛЬНОЙ РАБОТЫ</w:t>
      </w:r>
      <w:r w:rsidR="000C0B2B"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дисциплине </w:t>
      </w:r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B0B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Уголовная </w:t>
      </w:r>
      <w:r w:rsidR="00272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политика</w:t>
      </w:r>
      <w:r w:rsidR="00CB0B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ее реализация</w:t>
      </w: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2020-2021 учебный год</w:t>
      </w:r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(направление подготовки 40.04.01 Юриспруденция, профиль подготовки </w:t>
      </w:r>
      <w:proofErr w:type="gramEnd"/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0C0B2B" w:rsidRPr="00CB0B16" w:rsidRDefault="000C0B2B" w:rsidP="00CB0B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FAC" w:rsidRPr="00272FAC" w:rsidRDefault="00272FAC" w:rsidP="00272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AC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272FAC" w:rsidRPr="00272FAC" w:rsidRDefault="00272FAC" w:rsidP="00272FA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1.</w:t>
      </w:r>
      <w:r w:rsidRPr="00272FAC">
        <w:rPr>
          <w:rFonts w:ascii="Times New Roman" w:eastAsia="Calibri" w:hAnsi="Times New Roman" w:cs="Times New Roman"/>
          <w:sz w:val="28"/>
          <w:szCs w:val="28"/>
          <w:lang w:eastAsia="en-US"/>
        </w:rPr>
        <w:t>Опираясь на мнения ученых, раскройте понятие уголовной политики и соотнесите его с понятием политики государства по противодействию преступности. Составьте таблицу по общим и различающимся признакам указанных понятий.</w:t>
      </w:r>
    </w:p>
    <w:p w:rsidR="00272FAC" w:rsidRPr="00272FAC" w:rsidRDefault="00272FAC" w:rsidP="00272FA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2.</w:t>
      </w:r>
      <w:r w:rsidRPr="00272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Составьте таблицу о соотношении положений Общей части УК РФ о неоконченном преступлении и соучастии (видах соучастников и формах соучастия) со ст.ст. 205.1, 205.3, 205.4, 212.1, 282.1 УК РФ. Сделайте вывод об обоснованности криминализации указанных деяний.</w:t>
      </w:r>
    </w:p>
    <w:p w:rsidR="00272FAC" w:rsidRPr="00272FAC" w:rsidRDefault="00272FAC" w:rsidP="00272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AC">
        <w:rPr>
          <w:rFonts w:ascii="Times New Roman" w:hAnsi="Times New Roman" w:cs="Times New Roman"/>
          <w:b/>
          <w:sz w:val="28"/>
          <w:szCs w:val="28"/>
        </w:rPr>
        <w:t xml:space="preserve">Вариант № 2 </w:t>
      </w:r>
    </w:p>
    <w:p w:rsidR="00272FAC" w:rsidRPr="00272FAC" w:rsidRDefault="00272FAC" w:rsidP="00272FA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1.</w:t>
      </w:r>
      <w:r w:rsidRPr="00272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Выявите проблемные аспекты уголовно-правовой охраны конституционных прав и свобод человека и гражданина на примере ст. 148 УК РФ. При ответе следует учесть судебную статистику за последние годы.</w:t>
      </w:r>
    </w:p>
    <w:p w:rsidR="00272FAC" w:rsidRPr="00272FAC" w:rsidRDefault="00272FAC" w:rsidP="00272FA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2.</w:t>
      </w:r>
      <w:r w:rsidRPr="00272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Рассмотрите процессы криминализации коррупционных форм поведения в России и сформулируйте выводы:</w:t>
      </w:r>
    </w:p>
    <w:p w:rsidR="00272FAC" w:rsidRPr="00272FAC" w:rsidRDefault="00272FAC" w:rsidP="00272FA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sz w:val="28"/>
          <w:szCs w:val="28"/>
          <w:lang w:eastAsia="en-US"/>
        </w:rPr>
        <w:t>- о достаточности существующего уголовно-правового механизма противодействия коррупции;</w:t>
      </w:r>
    </w:p>
    <w:p w:rsidR="00272FAC" w:rsidRPr="00272FAC" w:rsidRDefault="00272FAC" w:rsidP="00272FA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sz w:val="28"/>
          <w:szCs w:val="28"/>
          <w:lang w:eastAsia="en-US"/>
        </w:rPr>
        <w:t>- о тенденциях российской уголовной политики в отношении коррупционных преступлений;</w:t>
      </w:r>
    </w:p>
    <w:p w:rsidR="00272FAC" w:rsidRPr="00272FAC" w:rsidRDefault="00272FAC" w:rsidP="00272FA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sz w:val="28"/>
          <w:szCs w:val="28"/>
          <w:lang w:eastAsia="en-US"/>
        </w:rPr>
        <w:t>- о соответствии международным актам, направленным на борьбу с проявлениями коррупции.</w:t>
      </w:r>
    </w:p>
    <w:p w:rsidR="00272FAC" w:rsidRPr="00272FAC" w:rsidRDefault="00272FAC" w:rsidP="00272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AC">
        <w:rPr>
          <w:rFonts w:ascii="Times New Roman" w:hAnsi="Times New Roman" w:cs="Times New Roman"/>
          <w:b/>
          <w:sz w:val="28"/>
          <w:szCs w:val="28"/>
        </w:rPr>
        <w:t xml:space="preserve">Вариант № 3 </w:t>
      </w:r>
    </w:p>
    <w:p w:rsidR="00272FAC" w:rsidRPr="00272FAC" w:rsidRDefault="00272FAC" w:rsidP="0027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72FAC">
        <w:rPr>
          <w:rFonts w:ascii="Times New Roman" w:hAnsi="Times New Roman" w:cs="Times New Roman"/>
          <w:sz w:val="28"/>
          <w:szCs w:val="28"/>
        </w:rPr>
        <w:t xml:space="preserve"> Соотнесите понятия «экстремистская деятельность» («экстремизм»), «преступления экстремистской направленности», «экстремистские преступления», предложенные в нормативных актах и научной литературе. Результаты оформите в виде таблицы.</w:t>
      </w:r>
    </w:p>
    <w:p w:rsidR="00272FAC" w:rsidRPr="00272FAC" w:rsidRDefault="00272FAC" w:rsidP="00272F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FA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72FAC">
        <w:rPr>
          <w:rFonts w:ascii="Times New Roman" w:hAnsi="Times New Roman" w:cs="Times New Roman"/>
          <w:sz w:val="28"/>
          <w:szCs w:val="28"/>
        </w:rPr>
        <w:t xml:space="preserve"> Выявите п</w:t>
      </w:r>
      <w:r w:rsidRPr="00272FAC">
        <w:rPr>
          <w:rFonts w:ascii="Times New Roman" w:hAnsi="Times New Roman" w:cs="Times New Roman"/>
          <w:color w:val="000000"/>
          <w:sz w:val="28"/>
          <w:szCs w:val="28"/>
        </w:rPr>
        <w:t>роблемы юридической техники в российском уголовном законе, в т.ч. на примере ст.ст. 148, 213, 282.3 УК РФ. На примере одной из статей предложите свое видение решения такой проблемы с приведением авторской редакции статьи или части статьи.</w:t>
      </w:r>
    </w:p>
    <w:p w:rsidR="00272FAC" w:rsidRPr="00272FAC" w:rsidRDefault="00272FAC" w:rsidP="00272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AC">
        <w:rPr>
          <w:rFonts w:ascii="Times New Roman" w:hAnsi="Times New Roman" w:cs="Times New Roman"/>
          <w:b/>
          <w:sz w:val="28"/>
          <w:szCs w:val="28"/>
        </w:rPr>
        <w:t xml:space="preserve">Вариант № 4 </w:t>
      </w:r>
    </w:p>
    <w:p w:rsidR="00272FAC" w:rsidRPr="00272FAC" w:rsidRDefault="00272FAC" w:rsidP="0027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72FAC">
        <w:rPr>
          <w:rFonts w:ascii="Times New Roman" w:hAnsi="Times New Roman" w:cs="Times New Roman"/>
          <w:sz w:val="28"/>
          <w:szCs w:val="28"/>
        </w:rPr>
        <w:t xml:space="preserve">  Проведите анализ международного, зарубежного (не менее четырех стран дальнего и четырех стран ближнего зарубежья) и российского опыта регламентации конфискации имущества как вида уголовного </w:t>
      </w:r>
      <w:r w:rsidRPr="00272FAC">
        <w:rPr>
          <w:rFonts w:ascii="Times New Roman" w:hAnsi="Times New Roman" w:cs="Times New Roman"/>
          <w:sz w:val="28"/>
          <w:szCs w:val="28"/>
        </w:rPr>
        <w:lastRenderedPageBreak/>
        <w:t>наказания/иной меры уголовно-правового характера. Результаты сравнения существующих подходов оформите в виде таблицы.</w:t>
      </w:r>
    </w:p>
    <w:p w:rsidR="00272FAC" w:rsidRPr="00272FAC" w:rsidRDefault="00272FAC" w:rsidP="00272FA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2.</w:t>
      </w:r>
      <w:r w:rsidRPr="00272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Проанализируйте у</w:t>
      </w:r>
      <w:r w:rsidRPr="00272F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головную политику России в отношении мошенничества:</w:t>
      </w:r>
    </w:p>
    <w:p w:rsidR="00272FAC" w:rsidRPr="00272FAC" w:rsidRDefault="00272FAC" w:rsidP="00272FA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рассмотрите специальные виды мошенничества и сделайте вывод об используемом методе уголовной политики при их выделении;</w:t>
      </w:r>
    </w:p>
    <w:p w:rsidR="00272FAC" w:rsidRDefault="00272FAC" w:rsidP="00272FA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72F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охарактеризуйте Постановление Конституционного Суда РФ от 11.12.2014 № 32-П и его исполнение Государственной Думой РФ.</w:t>
      </w:r>
    </w:p>
    <w:p w:rsidR="00272FAC" w:rsidRDefault="00272FAC" w:rsidP="00272FA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72FAC" w:rsidRPr="00272FAC" w:rsidRDefault="00272FAC" w:rsidP="00272FA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72FAC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272FAC" w:rsidRPr="00272FAC" w:rsidRDefault="00272FAC" w:rsidP="00272FA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2FAC">
        <w:rPr>
          <w:rFonts w:ascii="Times New Roman" w:hAnsi="Times New Roman" w:cs="Times New Roman"/>
          <w:sz w:val="28"/>
          <w:szCs w:val="28"/>
        </w:rPr>
        <w:t xml:space="preserve">оценка «зачтено» выставляется обучающемуся, если он продемонстрировал </w:t>
      </w:r>
      <w:r w:rsidRPr="00272FAC">
        <w:rPr>
          <w:rFonts w:ascii="Times New Roman" w:hAnsi="Times New Roman" w:cs="Times New Roman"/>
          <w:color w:val="000000"/>
          <w:sz w:val="28"/>
          <w:szCs w:val="28"/>
        </w:rPr>
        <w:t>умение идентифицировать и раскрыть проблему во всех предложенных заданиях, обнаруживает и обосновывает пути решения соответствующих проблем, владеет понятийно-категориальным аппаратом отрасли уголовного права, навыками применения уголовно-правовых норм, последователен в суждениях и выводах</w:t>
      </w:r>
      <w:r w:rsidRPr="00272FAC">
        <w:rPr>
          <w:rFonts w:ascii="Times New Roman" w:hAnsi="Times New Roman" w:cs="Times New Roman"/>
          <w:sz w:val="28"/>
          <w:szCs w:val="28"/>
        </w:rPr>
        <w:t>;</w:t>
      </w:r>
    </w:p>
    <w:p w:rsidR="00272FAC" w:rsidRPr="00272FAC" w:rsidRDefault="00272FAC" w:rsidP="00272FA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2FAC">
        <w:rPr>
          <w:rFonts w:ascii="Times New Roman" w:hAnsi="Times New Roman" w:cs="Times New Roman"/>
          <w:sz w:val="28"/>
          <w:szCs w:val="28"/>
        </w:rPr>
        <w:t>оценка «не зачтено» выставляется, если обучающимся неверно выявлена суть задания и предлагаемое в работе решение неприменимо к конкретной ситуации, либо решение дается без необходимой теоретико-правовой аргументации, не вытекает из приводимой аргументации, является неправильным по существу, допускаются ошибки, обусловленные незнанием уголовного законодательства и уголовно-правовой теории, включая ее понятийно-категориальный аппарат.</w:t>
      </w:r>
    </w:p>
    <w:p w:rsidR="000C0B2B" w:rsidRDefault="000C0B2B" w:rsidP="000C0B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2B" w:rsidRDefault="004A3E22" w:rsidP="000C0B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0C0B2B" w:rsidRPr="009C5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подготовлены на кафедре уголовного и уголовно-исполнительного права, обсуждены на заседании кафедры </w:t>
      </w:r>
      <w:r w:rsidR="000C0B2B">
        <w:rPr>
          <w:rFonts w:ascii="Times New Roman" w:eastAsia="Times New Roman" w:hAnsi="Times New Roman" w:cs="Times New Roman"/>
          <w:color w:val="000000"/>
          <w:sz w:val="28"/>
          <w:szCs w:val="28"/>
        </w:rPr>
        <w:t>25 июня 2020 года (протокол № 15).</w:t>
      </w:r>
    </w:p>
    <w:p w:rsidR="000C0B2B" w:rsidRPr="009C500E" w:rsidRDefault="000C0B2B" w:rsidP="000C0B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2B" w:rsidRPr="009C500E" w:rsidRDefault="000C0B2B" w:rsidP="004A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0C0B2B" w:rsidRPr="009C500E" w:rsidRDefault="000C0B2B" w:rsidP="004A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А.Г Блинов</w:t>
      </w:r>
    </w:p>
    <w:p w:rsidR="00481C3B" w:rsidRDefault="00481C3B"/>
    <w:sectPr w:rsidR="00481C3B" w:rsidSect="00D4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F57EC"/>
    <w:multiLevelType w:val="hybridMultilevel"/>
    <w:tmpl w:val="A442E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36F9D"/>
    <w:multiLevelType w:val="hybridMultilevel"/>
    <w:tmpl w:val="CDFE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B2B"/>
    <w:rsid w:val="000C0B2B"/>
    <w:rsid w:val="001D4E0D"/>
    <w:rsid w:val="00272FAC"/>
    <w:rsid w:val="00481C3B"/>
    <w:rsid w:val="004A3E22"/>
    <w:rsid w:val="004A70B5"/>
    <w:rsid w:val="006B1375"/>
    <w:rsid w:val="007C3098"/>
    <w:rsid w:val="00A0370E"/>
    <w:rsid w:val="00B42815"/>
    <w:rsid w:val="00CB0B16"/>
    <w:rsid w:val="00D468EA"/>
    <w:rsid w:val="00DD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2B"/>
    <w:pPr>
      <w:ind w:left="720"/>
      <w:contextualSpacing/>
    </w:pPr>
  </w:style>
  <w:style w:type="character" w:customStyle="1" w:styleId="hl">
    <w:name w:val="hl"/>
    <w:rsid w:val="00CB0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3043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2020-10-09T06:25:00Z</dcterms:created>
  <dcterms:modified xsi:type="dcterms:W3CDTF">2020-10-09T08:24:00Z</dcterms:modified>
</cp:coreProperties>
</file>