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8D" w:rsidRDefault="0015318D" w:rsidP="0015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Тематика</w:t>
      </w:r>
      <w:r w:rsidR="002913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ВКР</w:t>
      </w:r>
      <w:r w:rsidR="002913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40.05.04</w:t>
      </w:r>
      <w:r w:rsidR="002913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СПД</w:t>
      </w:r>
      <w:r w:rsidR="002913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5318D" w:rsidRDefault="0015318D" w:rsidP="0015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специализация</w:t>
      </w:r>
      <w:r w:rsidR="002913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«Прокурорская</w:t>
      </w:r>
      <w:r w:rsidR="002913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деятельность»</w:t>
      </w:r>
    </w:p>
    <w:p w:rsidR="0015318D" w:rsidRDefault="0015318D" w:rsidP="00153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</w:pPr>
    </w:p>
    <w:p w:rsidR="0015318D" w:rsidRPr="00604985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ископаемых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вмещающих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горных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пород.</w:t>
      </w:r>
    </w:p>
    <w:p w:rsidR="0015318D" w:rsidRPr="00604985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минеральных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континентального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шельфа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5318D" w:rsidRPr="00604985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континентального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шельфа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5318D" w:rsidRPr="00604985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5318D" w:rsidRPr="00604985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лесных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5318D" w:rsidRPr="00604985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фаунистических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18D" w:rsidRPr="00604985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атмосферного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озонового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85">
        <w:rPr>
          <w:rFonts w:ascii="Times New Roman" w:eastAsia="Times New Roman" w:hAnsi="Times New Roman" w:cs="Times New Roman"/>
          <w:sz w:val="28"/>
          <w:szCs w:val="28"/>
        </w:rPr>
        <w:t>слоя.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18D" w:rsidRPr="00AE67F3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градостроительного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земельными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участками,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находящимися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собственности.</w:t>
      </w:r>
    </w:p>
    <w:p w:rsidR="0015318D" w:rsidRPr="00AE67F3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прокурорского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градостроительного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зонирования.</w:t>
      </w:r>
    </w:p>
    <w:p w:rsidR="0015318D" w:rsidRPr="00AE67F3" w:rsidRDefault="00291384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15318D" w:rsidRPr="00AE67F3" w:rsidRDefault="00291384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15318D" w:rsidRPr="00AE67F3" w:rsidRDefault="00291384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зонирования: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правоприменительная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практика.</w:t>
      </w:r>
    </w:p>
    <w:p w:rsidR="0015318D" w:rsidRPr="00AE67F3" w:rsidRDefault="00291384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правоприменительная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18D" w:rsidRPr="00AE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практика.</w:t>
      </w:r>
    </w:p>
    <w:p w:rsidR="0015318D" w:rsidRPr="00AE67F3" w:rsidRDefault="00291384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Прокурорский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землях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пунктов.</w:t>
      </w:r>
    </w:p>
    <w:p w:rsidR="0015318D" w:rsidRPr="00AE67F3" w:rsidRDefault="00291384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Прокурорский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обороте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AE67F3">
        <w:rPr>
          <w:rFonts w:ascii="Times New Roman" w:hAnsi="Times New Roman" w:cs="Times New Roman"/>
          <w:sz w:val="28"/>
          <w:szCs w:val="28"/>
        </w:rPr>
        <w:t>фонда.</w:t>
      </w:r>
    </w:p>
    <w:p w:rsidR="0015318D" w:rsidRPr="00A1314F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1314F">
        <w:rPr>
          <w:sz w:val="28"/>
          <w:szCs w:val="28"/>
        </w:rPr>
        <w:t>Прокурорский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надзор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правомерностью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изменения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границ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городских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и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сельских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населенных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пунктов.</w:t>
      </w:r>
      <w:r w:rsidR="00291384">
        <w:rPr>
          <w:sz w:val="28"/>
          <w:szCs w:val="28"/>
        </w:rPr>
        <w:t xml:space="preserve"> </w:t>
      </w:r>
    </w:p>
    <w:p w:rsidR="0015318D" w:rsidRPr="00A1314F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Особенности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прокурорского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надзора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sz w:val="28"/>
          <w:szCs w:val="28"/>
        </w:rPr>
        <w:t>при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определении</w:t>
      </w:r>
      <w:r w:rsidR="00291384">
        <w:rPr>
          <w:sz w:val="28"/>
          <w:szCs w:val="28"/>
        </w:rPr>
        <w:t xml:space="preserve"> </w:t>
      </w:r>
      <w:r w:rsidRPr="00A1314F">
        <w:rPr>
          <w:sz w:val="28"/>
          <w:szCs w:val="28"/>
        </w:rPr>
        <w:t>состава</w:t>
      </w:r>
      <w:r w:rsidR="00291384">
        <w:rPr>
          <w:sz w:val="28"/>
          <w:szCs w:val="28"/>
        </w:rPr>
        <w:t xml:space="preserve"> </w:t>
      </w:r>
      <w:r w:rsidRPr="00FF6C0D">
        <w:rPr>
          <w:bCs/>
          <w:sz w:val="28"/>
          <w:szCs w:val="28"/>
        </w:rPr>
        <w:t>земель</w:t>
      </w:r>
      <w:r w:rsidR="00291384">
        <w:rPr>
          <w:bCs/>
          <w:sz w:val="28"/>
          <w:szCs w:val="28"/>
        </w:rPr>
        <w:t xml:space="preserve"> </w:t>
      </w:r>
      <w:r w:rsidRPr="00FF6C0D">
        <w:rPr>
          <w:bCs/>
          <w:sz w:val="28"/>
          <w:szCs w:val="28"/>
        </w:rPr>
        <w:t>населенных</w:t>
      </w:r>
      <w:r w:rsidR="00291384">
        <w:rPr>
          <w:bCs/>
          <w:sz w:val="28"/>
          <w:szCs w:val="28"/>
        </w:rPr>
        <w:t xml:space="preserve"> </w:t>
      </w:r>
      <w:r w:rsidRPr="00FF6C0D">
        <w:rPr>
          <w:bCs/>
          <w:sz w:val="28"/>
          <w:szCs w:val="28"/>
        </w:rPr>
        <w:t>пунктов</w:t>
      </w:r>
      <w:r w:rsidR="00291384">
        <w:rPr>
          <w:bCs/>
          <w:sz w:val="28"/>
          <w:szCs w:val="28"/>
        </w:rPr>
        <w:t xml:space="preserve"> </w:t>
      </w:r>
      <w:r w:rsidRPr="00FF6C0D">
        <w:rPr>
          <w:bCs/>
          <w:sz w:val="28"/>
          <w:szCs w:val="28"/>
        </w:rPr>
        <w:t>и</w:t>
      </w:r>
      <w:r w:rsidR="00291384">
        <w:rPr>
          <w:bCs/>
          <w:sz w:val="28"/>
          <w:szCs w:val="28"/>
        </w:rPr>
        <w:t xml:space="preserve"> </w:t>
      </w:r>
      <w:r w:rsidRPr="00FF6C0D">
        <w:rPr>
          <w:bCs/>
          <w:sz w:val="28"/>
          <w:szCs w:val="28"/>
        </w:rPr>
        <w:t>зонировани</w:t>
      </w:r>
      <w:r w:rsidRPr="00A1314F">
        <w:rPr>
          <w:bCs/>
          <w:sz w:val="28"/>
          <w:szCs w:val="28"/>
        </w:rPr>
        <w:t>и</w:t>
      </w:r>
      <w:r w:rsidR="00291384">
        <w:rPr>
          <w:bCs/>
          <w:sz w:val="28"/>
          <w:szCs w:val="28"/>
        </w:rPr>
        <w:t xml:space="preserve"> </w:t>
      </w:r>
      <w:r w:rsidRPr="00FF6C0D">
        <w:rPr>
          <w:bCs/>
          <w:sz w:val="28"/>
          <w:szCs w:val="28"/>
        </w:rPr>
        <w:t>территорий</w:t>
      </w:r>
      <w:r>
        <w:rPr>
          <w:bCs/>
          <w:sz w:val="28"/>
          <w:szCs w:val="28"/>
        </w:rPr>
        <w:t>.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A1314F">
        <w:rPr>
          <w:bCs/>
          <w:sz w:val="28"/>
          <w:szCs w:val="28"/>
        </w:rPr>
        <w:t>Меры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прокурорского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реагирования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выявлении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нарушений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процессе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выделения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земель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нужд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промышленности</w:t>
      </w:r>
      <w:r>
        <w:rPr>
          <w:bCs/>
          <w:sz w:val="28"/>
          <w:szCs w:val="28"/>
        </w:rPr>
        <w:t>.</w:t>
      </w:r>
    </w:p>
    <w:p w:rsidR="0015318D" w:rsidRPr="00A1314F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A1314F">
        <w:rPr>
          <w:bCs/>
          <w:sz w:val="28"/>
          <w:szCs w:val="28"/>
        </w:rPr>
        <w:t>Меры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прокурорского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реагирования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выявлении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нарушений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процессе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выделения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космической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деятельности.</w:t>
      </w:r>
    </w:p>
    <w:p w:rsidR="00B96466" w:rsidRPr="00B96466" w:rsidRDefault="0021567F" w:rsidP="00B9646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A1314F">
        <w:rPr>
          <w:bCs/>
          <w:sz w:val="28"/>
          <w:szCs w:val="28"/>
        </w:rPr>
        <w:t>Меры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прокурорского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реагирования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выявлении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нарушений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процессе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использования</w:t>
      </w:r>
      <w:r w:rsidR="00291384">
        <w:rPr>
          <w:bCs/>
          <w:sz w:val="28"/>
          <w:szCs w:val="28"/>
        </w:rPr>
        <w:t xml:space="preserve"> </w:t>
      </w:r>
      <w:r w:rsidR="0015318D" w:rsidRPr="00A1314F">
        <w:rPr>
          <w:sz w:val="28"/>
          <w:szCs w:val="28"/>
        </w:rPr>
        <w:t>зем</w:t>
      </w:r>
      <w:r w:rsidR="0015318D">
        <w:rPr>
          <w:sz w:val="28"/>
          <w:szCs w:val="28"/>
        </w:rPr>
        <w:t>ель</w:t>
      </w:r>
      <w:r w:rsidR="00291384">
        <w:rPr>
          <w:sz w:val="28"/>
          <w:szCs w:val="28"/>
        </w:rPr>
        <w:t xml:space="preserve"> </w:t>
      </w:r>
      <w:r w:rsidR="0015318D">
        <w:rPr>
          <w:sz w:val="28"/>
          <w:szCs w:val="28"/>
        </w:rPr>
        <w:t>запаса</w:t>
      </w:r>
      <w:r w:rsidR="00B96466">
        <w:rPr>
          <w:sz w:val="28"/>
          <w:szCs w:val="28"/>
        </w:rPr>
        <w:t>.</w:t>
      </w:r>
      <w:r w:rsidR="00291384">
        <w:rPr>
          <w:sz w:val="28"/>
          <w:szCs w:val="28"/>
        </w:rPr>
        <w:t xml:space="preserve"> </w:t>
      </w:r>
    </w:p>
    <w:p w:rsidR="00B96466" w:rsidRDefault="00B96466" w:rsidP="00B9646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A1314F">
        <w:rPr>
          <w:bCs/>
          <w:sz w:val="28"/>
          <w:szCs w:val="28"/>
        </w:rPr>
        <w:t>Меры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прокурорского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реагирования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выявлении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нарушений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процессе</w:t>
      </w:r>
      <w:r w:rsidR="0029138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другую.</w:t>
      </w:r>
    </w:p>
    <w:p w:rsidR="0015318D" w:rsidRDefault="0021567F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A1314F">
        <w:rPr>
          <w:bCs/>
          <w:sz w:val="28"/>
          <w:szCs w:val="28"/>
        </w:rPr>
        <w:t>Меры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прокурорского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реагирования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выявлении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нарушений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процессе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установления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29138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291384">
        <w:rPr>
          <w:sz w:val="28"/>
          <w:szCs w:val="28"/>
        </w:rPr>
        <w:t xml:space="preserve"> </w:t>
      </w:r>
      <w:r w:rsidR="0015318D" w:rsidRPr="000445E4">
        <w:rPr>
          <w:sz w:val="28"/>
          <w:szCs w:val="28"/>
        </w:rPr>
        <w:t>статус</w:t>
      </w:r>
      <w:r w:rsidR="0015318D">
        <w:rPr>
          <w:sz w:val="28"/>
          <w:szCs w:val="28"/>
        </w:rPr>
        <w:t>а</w:t>
      </w:r>
      <w:r w:rsidR="00291384">
        <w:rPr>
          <w:sz w:val="28"/>
          <w:szCs w:val="28"/>
        </w:rPr>
        <w:t xml:space="preserve"> </w:t>
      </w:r>
      <w:r w:rsidR="0015318D" w:rsidRPr="000445E4">
        <w:rPr>
          <w:bCs/>
          <w:sz w:val="28"/>
          <w:szCs w:val="28"/>
        </w:rPr>
        <w:t>зон</w:t>
      </w:r>
      <w:r w:rsidR="00291384">
        <w:rPr>
          <w:bCs/>
          <w:sz w:val="28"/>
          <w:szCs w:val="28"/>
        </w:rPr>
        <w:t xml:space="preserve"> </w:t>
      </w:r>
      <w:r w:rsidR="0015318D" w:rsidRPr="000445E4">
        <w:rPr>
          <w:bCs/>
          <w:sz w:val="28"/>
          <w:szCs w:val="28"/>
        </w:rPr>
        <w:t>с</w:t>
      </w:r>
      <w:r w:rsidR="00291384">
        <w:rPr>
          <w:bCs/>
          <w:sz w:val="28"/>
          <w:szCs w:val="28"/>
        </w:rPr>
        <w:t xml:space="preserve"> </w:t>
      </w:r>
      <w:r w:rsidR="0015318D" w:rsidRPr="000445E4">
        <w:rPr>
          <w:bCs/>
          <w:sz w:val="28"/>
          <w:szCs w:val="28"/>
        </w:rPr>
        <w:t>особыми</w:t>
      </w:r>
      <w:r w:rsidR="00291384">
        <w:rPr>
          <w:bCs/>
          <w:sz w:val="28"/>
          <w:szCs w:val="28"/>
        </w:rPr>
        <w:t xml:space="preserve"> </w:t>
      </w:r>
      <w:r w:rsidR="0015318D" w:rsidRPr="000445E4">
        <w:rPr>
          <w:bCs/>
          <w:sz w:val="28"/>
          <w:szCs w:val="28"/>
        </w:rPr>
        <w:t>условиями</w:t>
      </w:r>
      <w:r w:rsidR="00291384">
        <w:rPr>
          <w:bCs/>
          <w:sz w:val="28"/>
          <w:szCs w:val="28"/>
        </w:rPr>
        <w:t xml:space="preserve"> </w:t>
      </w:r>
      <w:r w:rsidR="0015318D" w:rsidRPr="000445E4">
        <w:rPr>
          <w:bCs/>
          <w:sz w:val="28"/>
          <w:szCs w:val="28"/>
        </w:rPr>
        <w:t>использования</w:t>
      </w:r>
      <w:r w:rsidR="00291384">
        <w:rPr>
          <w:bCs/>
          <w:sz w:val="28"/>
          <w:szCs w:val="28"/>
        </w:rPr>
        <w:t xml:space="preserve"> </w:t>
      </w:r>
      <w:r w:rsidR="0015318D" w:rsidRPr="000445E4">
        <w:rPr>
          <w:bCs/>
          <w:sz w:val="28"/>
          <w:szCs w:val="28"/>
        </w:rPr>
        <w:t>территорий</w:t>
      </w:r>
      <w:r w:rsidR="0015318D">
        <w:rPr>
          <w:bCs/>
          <w:sz w:val="28"/>
          <w:szCs w:val="28"/>
        </w:rPr>
        <w:t>.</w:t>
      </w:r>
    </w:p>
    <w:p w:rsidR="0015318D" w:rsidRDefault="0021567F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A1314F">
        <w:rPr>
          <w:bCs/>
          <w:sz w:val="28"/>
          <w:szCs w:val="28"/>
        </w:rPr>
        <w:t>Меры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прокурорского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реагирования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выявлении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нарушений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в</w:t>
      </w:r>
      <w:r w:rsidR="00291384">
        <w:rPr>
          <w:bCs/>
          <w:sz w:val="28"/>
          <w:szCs w:val="28"/>
        </w:rPr>
        <w:t xml:space="preserve"> </w:t>
      </w:r>
      <w:r w:rsidRPr="00A1314F">
        <w:rPr>
          <w:bCs/>
          <w:sz w:val="28"/>
          <w:szCs w:val="28"/>
        </w:rPr>
        <w:t>процессе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размещения</w:t>
      </w:r>
      <w:r w:rsidR="00291384">
        <w:rPr>
          <w:bCs/>
          <w:sz w:val="28"/>
          <w:szCs w:val="28"/>
        </w:rPr>
        <w:t xml:space="preserve"> </w:t>
      </w:r>
      <w:r w:rsidR="0015318D">
        <w:rPr>
          <w:bCs/>
          <w:sz w:val="28"/>
          <w:szCs w:val="28"/>
        </w:rPr>
        <w:t>объектов</w:t>
      </w:r>
      <w:r w:rsidR="00291384">
        <w:rPr>
          <w:bCs/>
          <w:sz w:val="28"/>
          <w:szCs w:val="28"/>
        </w:rPr>
        <w:t xml:space="preserve"> </w:t>
      </w:r>
      <w:r w:rsidR="0015318D">
        <w:rPr>
          <w:bCs/>
          <w:sz w:val="28"/>
          <w:szCs w:val="28"/>
        </w:rPr>
        <w:t>агропромышленного</w:t>
      </w:r>
      <w:r w:rsidR="00291384">
        <w:rPr>
          <w:bCs/>
          <w:sz w:val="28"/>
          <w:szCs w:val="28"/>
        </w:rPr>
        <w:t xml:space="preserve"> </w:t>
      </w:r>
      <w:r w:rsidR="0015318D">
        <w:rPr>
          <w:bCs/>
          <w:sz w:val="28"/>
          <w:szCs w:val="28"/>
        </w:rPr>
        <w:t>комплекса</w:t>
      </w:r>
      <w:r w:rsidR="00291384">
        <w:rPr>
          <w:bCs/>
          <w:sz w:val="28"/>
          <w:szCs w:val="28"/>
        </w:rPr>
        <w:t xml:space="preserve"> </w:t>
      </w:r>
      <w:r w:rsidR="0015318D">
        <w:rPr>
          <w:bCs/>
          <w:sz w:val="28"/>
          <w:szCs w:val="28"/>
        </w:rPr>
        <w:t>в</w:t>
      </w:r>
      <w:r w:rsidR="00291384">
        <w:rPr>
          <w:bCs/>
          <w:sz w:val="28"/>
          <w:szCs w:val="28"/>
        </w:rPr>
        <w:t xml:space="preserve"> </w:t>
      </w:r>
      <w:r w:rsidR="0015318D">
        <w:rPr>
          <w:bCs/>
          <w:sz w:val="28"/>
          <w:szCs w:val="28"/>
        </w:rPr>
        <w:t>Арктической</w:t>
      </w:r>
      <w:r w:rsidR="00291384">
        <w:rPr>
          <w:bCs/>
          <w:sz w:val="28"/>
          <w:szCs w:val="28"/>
        </w:rPr>
        <w:t xml:space="preserve"> </w:t>
      </w:r>
      <w:r w:rsidR="0015318D">
        <w:rPr>
          <w:bCs/>
          <w:sz w:val="28"/>
          <w:szCs w:val="28"/>
        </w:rPr>
        <w:t>зоне</w:t>
      </w:r>
      <w:r w:rsidR="00291384">
        <w:rPr>
          <w:bCs/>
          <w:sz w:val="28"/>
          <w:szCs w:val="28"/>
        </w:rPr>
        <w:t xml:space="preserve"> </w:t>
      </w:r>
      <w:r w:rsidR="0015318D">
        <w:rPr>
          <w:bCs/>
          <w:sz w:val="28"/>
          <w:szCs w:val="28"/>
        </w:rPr>
        <w:t>Российской</w:t>
      </w:r>
      <w:r w:rsidR="00291384">
        <w:rPr>
          <w:bCs/>
          <w:sz w:val="28"/>
          <w:szCs w:val="28"/>
        </w:rPr>
        <w:t xml:space="preserve"> </w:t>
      </w:r>
      <w:r w:rsidR="0015318D">
        <w:rPr>
          <w:bCs/>
          <w:sz w:val="28"/>
          <w:szCs w:val="28"/>
        </w:rPr>
        <w:t>Федерации.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Прокурорский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надзор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использованием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целях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традиционного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уклада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жизни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коренных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малочисленных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народов.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sz w:val="28"/>
          <w:szCs w:val="28"/>
        </w:rPr>
      </w:pPr>
      <w:r w:rsidRPr="0015318D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внедрении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инновационных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климатических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sz w:val="28"/>
          <w:szCs w:val="28"/>
        </w:rPr>
        <w:t>изменений.</w:t>
      </w:r>
      <w:r w:rsidR="0029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Правовая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охрана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морской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среды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акватории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Северного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морского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пути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осуществлении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навигации.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Природоохранная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деятельность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Вооруженных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Сил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Федерации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эксплуатации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объектов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военного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назначения.</w:t>
      </w:r>
      <w:r w:rsidR="00291384">
        <w:rPr>
          <w:bCs/>
          <w:sz w:val="28"/>
          <w:szCs w:val="28"/>
        </w:rPr>
        <w:t xml:space="preserve"> 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экологических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граждан,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использующих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земельные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участки,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предназначенные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районы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падения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отделяющихся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частей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ракет.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принципы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климатического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законодательства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Федерации.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Правовая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защита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охрана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хрупких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арктических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биосистем.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Правовое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регулирование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озеленения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урбанистических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Федерации.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Правовое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регулирование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перспективы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развития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экологического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туризма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территории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</w:t>
      </w:r>
      <w:r w:rsidR="002913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Федерации.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прокуратуры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планирования,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зонирования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планировки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территории.</w:t>
      </w:r>
    </w:p>
    <w:p w:rsidR="0015318D" w:rsidRPr="00D575CE" w:rsidRDefault="0015318D" w:rsidP="0015318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прок</w:t>
      </w:r>
      <w:r w:rsidR="0021567F">
        <w:rPr>
          <w:rFonts w:ascii="Times New Roman" w:eastAsia="Times New Roman" w:hAnsi="Times New Roman" w:cs="Times New Roman"/>
          <w:color w:val="000000"/>
          <w:sz w:val="28"/>
          <w:szCs w:val="28"/>
        </w:rPr>
        <w:t>уратуры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6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67F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6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67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благоприятную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окружающую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градостроительной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5C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прокурорского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15318D" w:rsidRDefault="0015318D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Правовое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регулирование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прокуратуры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природоохранного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градостроительной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F800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Прокурорский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соответствием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градостроительных</w:t>
      </w:r>
      <w:r w:rsidR="0029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Прокурорской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комплексного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населенных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пунктах.</w:t>
      </w:r>
    </w:p>
    <w:p w:rsidR="0015318D" w:rsidRPr="008B4352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8005B">
        <w:rPr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за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при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существлении</w:t>
      </w:r>
      <w:r w:rsidR="00291384">
        <w:rPr>
          <w:sz w:val="28"/>
          <w:szCs w:val="28"/>
        </w:rPr>
        <w:t xml:space="preserve"> </w:t>
      </w:r>
      <w:r w:rsidRPr="008B4352">
        <w:rPr>
          <w:sz w:val="28"/>
          <w:szCs w:val="28"/>
        </w:rPr>
        <w:t>архитектурно-строительного</w:t>
      </w:r>
      <w:r w:rsidR="00291384">
        <w:rPr>
          <w:sz w:val="28"/>
          <w:szCs w:val="28"/>
        </w:rPr>
        <w:t xml:space="preserve"> </w:t>
      </w:r>
      <w:r w:rsidRPr="008B4352">
        <w:rPr>
          <w:sz w:val="28"/>
          <w:szCs w:val="28"/>
        </w:rPr>
        <w:t>проектирования,</w:t>
      </w:r>
      <w:r w:rsidR="00291384">
        <w:rPr>
          <w:sz w:val="28"/>
          <w:szCs w:val="28"/>
        </w:rPr>
        <w:t xml:space="preserve"> </w:t>
      </w:r>
      <w:r w:rsidRPr="008B4352">
        <w:rPr>
          <w:sz w:val="28"/>
          <w:szCs w:val="28"/>
        </w:rPr>
        <w:t>строительства,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эксплуатации,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сноса</w:t>
      </w:r>
      <w:r w:rsidR="00291384">
        <w:rPr>
          <w:sz w:val="28"/>
          <w:szCs w:val="28"/>
        </w:rPr>
        <w:t xml:space="preserve"> </w:t>
      </w:r>
      <w:r w:rsidRPr="008B4352">
        <w:rPr>
          <w:sz w:val="28"/>
          <w:szCs w:val="28"/>
        </w:rPr>
        <w:t>зданий,</w:t>
      </w:r>
      <w:r w:rsidR="00291384">
        <w:rPr>
          <w:sz w:val="28"/>
          <w:szCs w:val="28"/>
        </w:rPr>
        <w:t xml:space="preserve"> </w:t>
      </w:r>
      <w:r w:rsidRPr="008B4352">
        <w:rPr>
          <w:sz w:val="28"/>
          <w:szCs w:val="28"/>
        </w:rPr>
        <w:t>сооружений</w:t>
      </w:r>
      <w:r>
        <w:rPr>
          <w:sz w:val="28"/>
          <w:szCs w:val="28"/>
        </w:rPr>
        <w:t>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</w:t>
      </w:r>
      <w:r w:rsidR="0029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территории.</w:t>
      </w:r>
    </w:p>
    <w:p w:rsidR="0015318D" w:rsidRDefault="0015318D" w:rsidP="0015318D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8005B">
        <w:rPr>
          <w:color w:val="000000"/>
          <w:sz w:val="28"/>
          <w:szCs w:val="28"/>
          <w:shd w:val="clear" w:color="auto" w:fill="FFFFFF"/>
        </w:rPr>
        <w:t>Прокурорский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надзор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за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соблюдением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требований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безопасности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при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 w:rsidRPr="00F8005B">
        <w:rPr>
          <w:color w:val="000000"/>
          <w:sz w:val="28"/>
          <w:szCs w:val="28"/>
          <w:shd w:val="clear" w:color="auto" w:fill="FFFFFF"/>
        </w:rPr>
        <w:t>осуществлени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2913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строительства,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ремонта,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реконструкции,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сноса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зданий,</w:t>
      </w:r>
      <w:r w:rsidR="0029138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сооружений.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пунктов.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особо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охраняемых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природных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территорий.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рекреационного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назначения.</w:t>
      </w:r>
      <w:bookmarkStart w:id="0" w:name="_GoBack"/>
      <w:bookmarkEnd w:id="0"/>
    </w:p>
    <w:p w:rsidR="0015318D" w:rsidRPr="0015318D" w:rsidRDefault="00291384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историко-культурного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назначения.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67F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67F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энергетики.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фонда.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транспорта.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обороны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безопасности.</w:t>
      </w:r>
    </w:p>
    <w:p w:rsidR="0015318D" w:rsidRPr="0015318D" w:rsidRDefault="00291384" w:rsidP="00153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15318D" w:rsidRPr="0015318D">
          <w:rPr>
            <w:rFonts w:ascii="Times New Roman" w:hAnsi="Times New Roman" w:cs="Times New Roman"/>
            <w:sz w:val="28"/>
            <w:szCs w:val="28"/>
          </w:rPr>
          <w:t>Правовые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организационные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основы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прокурорского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надзора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18D" w:rsidRPr="0015318D">
          <w:rPr>
            <w:rFonts w:ascii="Times New Roman" w:hAnsi="Times New Roman" w:cs="Times New Roman"/>
            <w:sz w:val="28"/>
            <w:szCs w:val="28"/>
          </w:rPr>
          <w:t>исполнением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8D" w:rsidRPr="0015318D">
        <w:rPr>
          <w:rFonts w:ascii="Times New Roman" w:hAnsi="Times New Roman" w:cs="Times New Roman"/>
          <w:bCs/>
          <w:sz w:val="28"/>
          <w:szCs w:val="28"/>
        </w:rPr>
        <w:t>назначения.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Правовой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статус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природоохранной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прокуратуры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как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прокуратуры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Российской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Федерации.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Прокурорский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надзор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сфере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охраны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окружающей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среды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зарубежных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странах.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Разграничение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компетенции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органов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экологического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надзора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прокуратуры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сфере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охраны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окружающей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среды.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Правовые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основы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взаимодействия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прокуратуры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иными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органами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публичной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власти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сфере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охраны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окружающей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среды.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Роль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прокурора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обеспечении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экологической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безопасности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соблюдении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сфере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охраны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окружающей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среды.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Прокурорский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надзор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за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соблюдением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экологических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требований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предприятиями,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учреждениями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Прокурорский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надзор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за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соблюдением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экологических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требований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гражданами.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Прокурорский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надзор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за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соблюдением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экологических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требований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использовании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отдельных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природных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ресурсов.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Прокурорский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надзор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за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соблюдением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экологических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требований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осуществлении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отдельных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видов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природопользования.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Участие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прокурора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в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расследовании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экологических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преступлений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правонарушений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(экологических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расследованиях).</w:t>
      </w:r>
    </w:p>
    <w:p w:rsidR="0015318D" w:rsidRPr="0015318D" w:rsidRDefault="0015318D" w:rsidP="0015318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8D">
        <w:rPr>
          <w:rFonts w:ascii="Times New Roman" w:hAnsi="Times New Roman" w:cs="Times New Roman"/>
          <w:sz w:val="28"/>
          <w:szCs w:val="28"/>
        </w:rPr>
        <w:t>Сотрудничество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прокуратуры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другими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органами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общественными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организациями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для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решения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экологических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проблем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и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защиты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окружающей</w:t>
      </w:r>
      <w:r w:rsidR="00291384">
        <w:rPr>
          <w:rFonts w:ascii="Times New Roman" w:hAnsi="Times New Roman" w:cs="Times New Roman"/>
          <w:sz w:val="28"/>
          <w:szCs w:val="28"/>
        </w:rPr>
        <w:t xml:space="preserve"> </w:t>
      </w:r>
      <w:r w:rsidRPr="0015318D">
        <w:rPr>
          <w:rFonts w:ascii="Times New Roman" w:hAnsi="Times New Roman" w:cs="Times New Roman"/>
          <w:sz w:val="28"/>
          <w:szCs w:val="28"/>
        </w:rPr>
        <w:t>среды.</w:t>
      </w:r>
    </w:p>
    <w:p w:rsidR="0015318D" w:rsidRPr="00015BFD" w:rsidRDefault="0015318D" w:rsidP="0015318D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17142" w:rsidRDefault="00F17142"/>
    <w:sectPr w:rsidR="00F17142" w:rsidSect="0015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36BE2"/>
    <w:multiLevelType w:val="hybridMultilevel"/>
    <w:tmpl w:val="367E07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7273A"/>
    <w:multiLevelType w:val="hybridMultilevel"/>
    <w:tmpl w:val="2230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3F"/>
    <w:rsid w:val="0015318D"/>
    <w:rsid w:val="001B6D3F"/>
    <w:rsid w:val="0021567F"/>
    <w:rsid w:val="00291384"/>
    <w:rsid w:val="00B96466"/>
    <w:rsid w:val="00D10FA0"/>
    <w:rsid w:val="00F1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280EC-34AC-4AD7-A6C7-36F8FF5E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8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8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5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15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pravovye-i-organizatsionnye-osnovy-prokurorskogo-nadzora-za-ispolneniem-lesnogo-zakonodatels" TargetMode="External"/><Relationship Id="rId13" Type="http://schemas.openxmlformats.org/officeDocument/2006/relationships/hyperlink" Target="https://www.dissercat.com/content/pravovye-i-organizatsionnye-osnovy-prokurorskogo-nadzora-za-ispolneniem-lesnogo-zakonodate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ssercat.com/content/pravovye-i-organizatsionnye-osnovy-prokurorskogo-nadzora-za-ispolneniem-lesnogo-zakonodatels" TargetMode="External"/><Relationship Id="rId12" Type="http://schemas.openxmlformats.org/officeDocument/2006/relationships/hyperlink" Target="https://www.dissercat.com/content/pravovye-i-organizatsionnye-osnovy-prokurorskogo-nadzora-za-ispolneniem-lesnogo-zakonodate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ssercat.com/content/pravovye-i-organizatsionnye-osnovy-prokurorskogo-nadzora-za-ispolneniem-lesnogo-zakonodatels" TargetMode="External"/><Relationship Id="rId11" Type="http://schemas.openxmlformats.org/officeDocument/2006/relationships/hyperlink" Target="https://www.dissercat.com/content/pravovye-i-organizatsionnye-osnovy-prokurorskogo-nadzora-za-ispolneniem-lesnogo-zakonodate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ssercat.com/content/pravovye-i-organizatsionnye-osnovy-prokurorskogo-nadzora-za-ispolneniem-lesnogo-zakonodatels" TargetMode="External"/><Relationship Id="rId10" Type="http://schemas.openxmlformats.org/officeDocument/2006/relationships/hyperlink" Target="https://www.dissercat.com/content/pravovye-i-organizatsionnye-osnovy-prokurorskogo-nadzora-za-ispolneniem-lesnogo-zakonodate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sercat.com/content/pravovye-i-organizatsionnye-osnovy-prokurorskogo-nadzora-za-ispolneniem-lesnogo-zakonodatels" TargetMode="External"/><Relationship Id="rId14" Type="http://schemas.openxmlformats.org/officeDocument/2006/relationships/hyperlink" Target="https://www.dissercat.com/content/pravovye-i-organizatsionnye-osnovy-prokurorskogo-nadzora-za-ispolneniem-lesnogo-zakonodate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0F20-6FBF-49B2-8B63-49C940E5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1388</Words>
  <Characters>7913</Characters>
  <Application>Microsoft Office Word</Application>
  <DocSecurity>0</DocSecurity>
  <Lines>65</Lines>
  <Paragraphs>18</Paragraphs>
  <ScaleCrop>false</ScaleCrop>
  <Company>ФГБОУ ВО СГЮА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земельного права</dc:creator>
  <cp:keywords/>
  <dc:description/>
  <cp:lastModifiedBy>Преподаватель кафедры земельного права</cp:lastModifiedBy>
  <cp:revision>9</cp:revision>
  <dcterms:created xsi:type="dcterms:W3CDTF">2024-03-25T05:36:00Z</dcterms:created>
  <dcterms:modified xsi:type="dcterms:W3CDTF">2024-09-03T11:57:00Z</dcterms:modified>
</cp:coreProperties>
</file>