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15A" w:rsidRPr="0019515A" w:rsidRDefault="0019515A" w:rsidP="0019515A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9515A">
        <w:rPr>
          <w:rFonts w:ascii="Times New Roman" w:hAnsi="Times New Roman" w:cs="Times New Roman"/>
          <w:b/>
          <w:bCs/>
          <w:sz w:val="28"/>
          <w:szCs w:val="28"/>
        </w:rPr>
        <w:t>Специальность 40.05.04 Судебная и прокурорская деятельность</w:t>
      </w:r>
    </w:p>
    <w:p w:rsidR="0019515A" w:rsidRDefault="0019515A" w:rsidP="0019515A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9515A" w:rsidRPr="00DF6559" w:rsidRDefault="0019515A" w:rsidP="0019515A">
      <w:pPr>
        <w:tabs>
          <w:tab w:val="left" w:pos="993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F655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Психологические технологии в прокурорской деятельности</w:t>
      </w:r>
    </w:p>
    <w:p w:rsidR="0019515A" w:rsidRPr="00DF6559" w:rsidRDefault="0019515A" w:rsidP="0019515A">
      <w:pPr>
        <w:tabs>
          <w:tab w:val="left" w:pos="993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F6559">
        <w:rPr>
          <w:rFonts w:ascii="Times New Roman" w:hAnsi="Times New Roman" w:cs="Times New Roman"/>
          <w:color w:val="000000" w:themeColor="text1"/>
          <w:sz w:val="28"/>
          <w:szCs w:val="28"/>
        </w:rPr>
        <w:t>Список вопросов к зачету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Модель профессиональной деятельности практического психолога.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Понятие о социальном заказе на работу практического психолога.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Понятие о психологической задаче и психологической помощи.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Методические основы решения психологических задач.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Техники сознательного контроля за эмоциональными компонентами психического состояния.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Методы и приемы, направленные на аттенционные, сенсорно-перцептивные и мыслительные характеристики состояния.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Мотивационно-волевые техники.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Директива как метод психологического воздействия.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9.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Интерпретация как метод психологического воздействия.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10.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Конфронтация как метод психологического воздействия.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11.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Конфронтация как метод психологического воздействия.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12.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Технология системно-ситуативного анализа.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13.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Приемы, помогающие развитию осознанности.</w:t>
      </w:r>
    </w:p>
    <w:p w:rsidR="0019515A" w:rsidRPr="00DF6559" w:rsidRDefault="0019515A" w:rsidP="0019515A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14.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Приемы, помогающие развитию ответственности.</w:t>
      </w:r>
    </w:p>
    <w:p w:rsidR="003F7358" w:rsidRDefault="0019515A"/>
    <w:sectPr w:rsidR="003F7358" w:rsidSect="00247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9515A"/>
    <w:rsid w:val="0019515A"/>
    <w:rsid w:val="00247F1D"/>
    <w:rsid w:val="00525D1B"/>
    <w:rsid w:val="00AC5E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15A"/>
    <w:pPr>
      <w:spacing w:after="160" w:line="259" w:lineRule="auto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9515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19515A"/>
    <w:rPr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>DG Win&amp;Soft</Company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2025-02-08T13:56:00Z</dcterms:created>
  <dcterms:modified xsi:type="dcterms:W3CDTF">2025-02-08T13:56:00Z</dcterms:modified>
</cp:coreProperties>
</file>