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6F5" w:rsidRPr="008606F5" w:rsidRDefault="008606F5" w:rsidP="008606F5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606F5">
        <w:rPr>
          <w:rFonts w:ascii="Times New Roman" w:hAnsi="Times New Roman" w:cs="Times New Roman"/>
          <w:b/>
          <w:bCs/>
          <w:sz w:val="28"/>
          <w:szCs w:val="28"/>
        </w:rPr>
        <w:t>Специальность 40.05.04 Судебная и прокурорская деятельность</w:t>
      </w:r>
    </w:p>
    <w:p w:rsidR="008606F5" w:rsidRDefault="008606F5" w:rsidP="008606F5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606F5" w:rsidRPr="00451072" w:rsidRDefault="008606F5" w:rsidP="008606F5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51072">
        <w:rPr>
          <w:rFonts w:ascii="Times New Roman" w:hAnsi="Times New Roman" w:cs="Times New Roman"/>
          <w:b/>
          <w:bCs/>
          <w:sz w:val="28"/>
          <w:szCs w:val="28"/>
        </w:rPr>
        <w:t>Психотехники разоблачения лжи</w:t>
      </w:r>
    </w:p>
    <w:p w:rsidR="008606F5" w:rsidRPr="00451072" w:rsidRDefault="008606F5" w:rsidP="008606F5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51072">
        <w:rPr>
          <w:rFonts w:ascii="Times New Roman" w:hAnsi="Times New Roman" w:cs="Times New Roman"/>
          <w:color w:val="000000" w:themeColor="text1"/>
          <w:sz w:val="28"/>
          <w:szCs w:val="28"/>
        </w:rPr>
        <w:t>Список вопросов к зачету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Понятие и социально-психологическая характеристика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«Детектор ошибок» как социальная и психофизиологическая основа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Разновидности лжи как социально-психологического феномена.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Психологическая характеристика юридически значимых видов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Основные признаки и стратегии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Исторический аспект безинструментальной детекции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Специфика распознавания лжи в правоохранительной деятельности.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Психофизиология: предмет и объект исследования.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Понятие о психике и ее основных функциях.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Общее представление о функционировании нервной системы.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Нейрон как структурно-функциональная единица нервной системы.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Методология психофизиологии.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Методы исследования в психофизиологии.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История возникновения и перспективы развития психофизиологических исследований в России.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Понятие об эмоциях и чувствах. Виды эмоций и чувств.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Психофизиология стресса как основа вербальных и невербальных маркеров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Учет посттравматического стресса, посттравматических стрессовых состояний и посттраматических стрессовых расстройств в безинструментальной детекции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Учет психофизиологии фрустрации в безинструментальной детекции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Страх как психическое состояние, влияющее на проявление вербальных и невербальных маркеров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Аффект: понятие, виды, диагностические признаки, значение в распознавании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Воля. Структура волевого акта. Волевая регуляция поведения и деятельности в безинструментальной детекции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Понятие саморегуляции. Саморегуляция в условиях безинструментальной детекции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Понятие и виды психотехник и психотехнологий распознавания лжи в правоохранительной деятельности.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Понятие и психофизиологические особенности вербальных и невербальных маркеров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Точка ориентировочного замирания: ориентировочный рефлекс и адаптация.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Распознавание лжи по признакам вегетативной нервной системы.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Распознавание лжи в речи причастных лиц.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Распознавание лжи по жестам.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Детекция лжи по мимике опрашиваемого.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Основные, дополнительные и второстепенные признаки обмана и принцип принятия решения.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Профайлинг и оперативная психодиагностика личности: понятие и общая характеристика.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lastRenderedPageBreak/>
        <w:t>Понятие о личности. Соотношение понятий «человек», «индивид», «субъект», «личность», «индивидуальность».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Индивидуально-типологические свойства личности: направленность, темперамент, характер, способности.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Специфика характера личности, акцентуаций характера и психопатий как основы определения психотипа при детекции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Особенности ВНД, внешнего вида, мимики и пантомимики, общения и поведения, криминального профиля, предпочитаемых видов и форм лжи истероидного психотипа.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Особенности ВНД, внешнего вида, мимики и пантомимики, общения и поведения, криминального профиля, предпочитаемых видов и форм лжи эпилептоидного психотипа.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Особенности ВНД, внешнего вида, мимики и пантомимики, общения и поведения, криминального профиля, предпочитаемых видов и форм лжи параноидального психотипа.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Особенности ВНД, внешнего вида, мимики и пантомимики, общения и поведения, криминального профиля, предпочитаемых видов и форм лжи шизоидного психотипа.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Особенности ВНД, внешнего вида, мимики и пантомимики, общения и поведения, криминального профиля, предпочитаемых видов и форм лжи гипертимного психотипа.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Специфика эмотивного психотипа: особенности его высшей нервной деятельности, внешний вид, мимика и пантомимика, общение и поведение, криминальный профиль, предпочитаемые виды и формы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Специфические особенности тревожно-мнительного психотипа (особенности высшей нервной деятельности, внешний вид, мимика и пантомимика, общение и поведение, криминальный профиль, предпочитаемые виды и формы лжи).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Специфика депрессивно-печального психотипа (особенности высшей нервной деятельности, внешнего вида, мимики и пантомимики, общения и поведения, криминального профиля, предпочитаемых видов и форм лжи данного психотипа).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Опросная беседа: понятие, виды, задачи, формулирование вопросов-стимулов, структура.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Основные модели получения признания в безинструментальной детекции лжи.</w:t>
      </w:r>
    </w:p>
    <w:p w:rsidR="008606F5" w:rsidRPr="003D3ABD" w:rsidRDefault="008606F5" w:rsidP="008606F5">
      <w:pPr>
        <w:pStyle w:val="a1"/>
        <w:tabs>
          <w:tab w:val="clear" w:pos="1080"/>
          <w:tab w:val="left" w:pos="851"/>
          <w:tab w:val="left" w:pos="993"/>
          <w:tab w:val="left" w:pos="1134"/>
        </w:tabs>
        <w:spacing w:before="0" w:after="0"/>
        <w:ind w:left="0" w:firstLine="567"/>
        <w:jc w:val="both"/>
        <w:rPr>
          <w:sz w:val="26"/>
          <w:szCs w:val="26"/>
        </w:rPr>
      </w:pPr>
      <w:r w:rsidRPr="003D3ABD">
        <w:rPr>
          <w:sz w:val="26"/>
          <w:szCs w:val="26"/>
        </w:rPr>
        <w:t>Психологические аспекты тактических приемов разоблачения лжи.</w:t>
      </w:r>
    </w:p>
    <w:p w:rsidR="008606F5" w:rsidRDefault="008606F5" w:rsidP="008606F5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F7358" w:rsidRDefault="008606F5"/>
    <w:sectPr w:rsidR="003F7358" w:rsidSect="00465A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606F5"/>
    <w:rsid w:val="00247F1D"/>
    <w:rsid w:val="00525D1B"/>
    <w:rsid w:val="008606F5"/>
    <w:rsid w:val="00AC5E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8606F5"/>
    <w:pPr>
      <w:spacing w:after="160" w:line="259" w:lineRule="auto"/>
    </w:pPr>
    <w:rPr>
      <w:kern w:val="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a0">
    <w:name w:val="ВопросыКЭкзаменам"/>
    <w:qFormat/>
    <w:rsid w:val="008606F5"/>
    <w:pPr>
      <w:widowControl w:val="0"/>
      <w:numPr>
        <w:ilvl w:val="1"/>
        <w:numId w:val="1"/>
      </w:numPr>
      <w:tabs>
        <w:tab w:val="center" w:pos="1080"/>
        <w:tab w:val="right" w:pos="9355"/>
      </w:tabs>
      <w:autoSpaceDE w:val="0"/>
      <w:autoSpaceDN w:val="0"/>
      <w:adjustRightInd w:val="0"/>
      <w:spacing w:before="120" w:after="120" w:line="240" w:lineRule="auto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8606F5"/>
    <w:pPr>
      <w:numPr>
        <w:ilvl w:val="2"/>
      </w:numPr>
    </w:pPr>
    <w:rPr>
      <w:b w:val="0"/>
    </w:rPr>
  </w:style>
  <w:style w:type="paragraph" w:customStyle="1" w:styleId="a">
    <w:name w:val="ВопросыМодуль"/>
    <w:basedOn w:val="a0"/>
    <w:qFormat/>
    <w:rsid w:val="008606F5"/>
    <w:pPr>
      <w:numPr>
        <w:ilvl w:val="0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614</Words>
  <Characters>3503</Characters>
  <Application>Microsoft Office Word</Application>
  <DocSecurity>0</DocSecurity>
  <Lines>29</Lines>
  <Paragraphs>8</Paragraphs>
  <ScaleCrop>false</ScaleCrop>
  <Company>DG Win&amp;Soft</Company>
  <LinksUpToDate>false</LinksUpToDate>
  <CharactersWithSpaces>4109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2025-02-08T13:57:00Z</dcterms:created>
  <dcterms:modified xsi:type="dcterms:W3CDTF">2025-02-08T13:58:00Z</dcterms:modified>
</cp:coreProperties>
</file>